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CCD24" w14:textId="77777777" w:rsidR="00D4320F" w:rsidRDefault="00435F16">
      <w:pPr>
        <w:jc w:val="center"/>
        <w:rPr>
          <w:sz w:val="28"/>
          <w:szCs w:val="28"/>
        </w:rPr>
      </w:pPr>
      <w:r>
        <w:rPr>
          <w:sz w:val="28"/>
          <w:szCs w:val="28"/>
        </w:rPr>
        <w:t xml:space="preserve">Classified Group Rises </w:t>
      </w:r>
      <w:proofErr w:type="gramStart"/>
      <w:r>
        <w:rPr>
          <w:sz w:val="28"/>
          <w:szCs w:val="28"/>
        </w:rPr>
        <w:t>With</w:t>
      </w:r>
      <w:proofErr w:type="gramEnd"/>
      <w:r>
        <w:rPr>
          <w:sz w:val="28"/>
          <w:szCs w:val="28"/>
        </w:rPr>
        <w:t xml:space="preserve"> New Artisan Bakery and Café Concept, Rise by Classified, to Open in Central this December</w:t>
      </w:r>
    </w:p>
    <w:p w14:paraId="7D26C40D" w14:textId="77777777" w:rsidR="00D4320F" w:rsidRDefault="00D4320F">
      <w:pPr>
        <w:jc w:val="center"/>
        <w:rPr>
          <w:sz w:val="28"/>
          <w:szCs w:val="28"/>
        </w:rPr>
      </w:pPr>
    </w:p>
    <w:p w14:paraId="533C2F17" w14:textId="77777777" w:rsidR="00D4320F" w:rsidRDefault="00435F16">
      <w:pPr>
        <w:rPr>
          <w:sz w:val="20"/>
          <w:szCs w:val="20"/>
        </w:rPr>
      </w:pPr>
      <w:r>
        <w:rPr>
          <w:sz w:val="20"/>
          <w:szCs w:val="20"/>
        </w:rPr>
        <w:t xml:space="preserve">Hong Kong, December 7, 2020 – Classified Group is delighted to introduce Rise by Classified, a new artisan bakery and café concept rooted in Hong Kong. Officially opening its doors on December 21, 2020, at Exchange Square Podium, Rise joins Classified and </w:t>
      </w:r>
      <w:r>
        <w:rPr>
          <w:sz w:val="20"/>
          <w:szCs w:val="20"/>
        </w:rPr>
        <w:t>The Pawn in the group’s unique portfolio of brands.</w:t>
      </w:r>
    </w:p>
    <w:p w14:paraId="46E775AC" w14:textId="77777777" w:rsidR="00D4320F" w:rsidRDefault="00D4320F">
      <w:pPr>
        <w:rPr>
          <w:sz w:val="20"/>
          <w:szCs w:val="20"/>
        </w:rPr>
      </w:pPr>
    </w:p>
    <w:p w14:paraId="389A2C0A" w14:textId="77777777" w:rsidR="00D4320F" w:rsidRDefault="00435F16">
      <w:pPr>
        <w:rPr>
          <w:sz w:val="20"/>
          <w:szCs w:val="20"/>
        </w:rPr>
      </w:pPr>
      <w:r>
        <w:rPr>
          <w:sz w:val="20"/>
          <w:szCs w:val="20"/>
        </w:rPr>
        <w:t>Rise, an extension of Classified which has been a long-standing favourite in Hong Kong’s dining scene, offers a lighter alternative for casual diners with a selection of pastries, freshly baked every day</w:t>
      </w:r>
      <w:r>
        <w:rPr>
          <w:sz w:val="20"/>
          <w:szCs w:val="20"/>
        </w:rPr>
        <w:t xml:space="preserve"> using the best quality seasonal ingredients. From </w:t>
      </w:r>
      <w:proofErr w:type="spellStart"/>
      <w:r>
        <w:rPr>
          <w:sz w:val="20"/>
          <w:szCs w:val="20"/>
        </w:rPr>
        <w:t>viennoiserie</w:t>
      </w:r>
      <w:proofErr w:type="spellEnd"/>
      <w:r>
        <w:rPr>
          <w:sz w:val="20"/>
          <w:szCs w:val="20"/>
        </w:rPr>
        <w:t xml:space="preserve"> classics, like croissants and pain au </w:t>
      </w:r>
      <w:proofErr w:type="spellStart"/>
      <w:r>
        <w:rPr>
          <w:sz w:val="20"/>
          <w:szCs w:val="20"/>
        </w:rPr>
        <w:t>chocolat</w:t>
      </w:r>
      <w:proofErr w:type="spellEnd"/>
      <w:r>
        <w:rPr>
          <w:sz w:val="20"/>
          <w:szCs w:val="20"/>
        </w:rPr>
        <w:t>, to an ever-changing array of daily specials, there is something for everyone to create a perfect start to the day.</w:t>
      </w:r>
    </w:p>
    <w:p w14:paraId="0D984C56" w14:textId="77777777" w:rsidR="00D4320F" w:rsidRDefault="00D4320F">
      <w:pPr>
        <w:rPr>
          <w:sz w:val="20"/>
          <w:szCs w:val="20"/>
        </w:rPr>
      </w:pPr>
    </w:p>
    <w:p w14:paraId="26B52469" w14:textId="6D94F475" w:rsidR="00D4320F" w:rsidRDefault="00435F16">
      <w:pPr>
        <w:rPr>
          <w:sz w:val="20"/>
          <w:szCs w:val="20"/>
        </w:rPr>
      </w:pPr>
      <w:r>
        <w:rPr>
          <w:sz w:val="20"/>
          <w:szCs w:val="20"/>
        </w:rPr>
        <w:t>Besides delicious baked good</w:t>
      </w:r>
      <w:r>
        <w:rPr>
          <w:sz w:val="20"/>
          <w:szCs w:val="20"/>
        </w:rPr>
        <w:t xml:space="preserve">s, guests can also enjoy small bites to feed their appetite, such as the </w:t>
      </w:r>
      <w:r w:rsidRPr="00435F16">
        <w:rPr>
          <w:i/>
          <w:sz w:val="20"/>
          <w:szCs w:val="20"/>
        </w:rPr>
        <w:t xml:space="preserve">Benedict on Sourdough </w:t>
      </w:r>
      <w:proofErr w:type="spellStart"/>
      <w:r w:rsidRPr="00435F16">
        <w:rPr>
          <w:i/>
          <w:sz w:val="20"/>
          <w:szCs w:val="20"/>
        </w:rPr>
        <w:t>Tartine</w:t>
      </w:r>
      <w:proofErr w:type="spellEnd"/>
      <w:r>
        <w:rPr>
          <w:sz w:val="20"/>
          <w:szCs w:val="20"/>
        </w:rPr>
        <w:t xml:space="preserve">, </w:t>
      </w:r>
      <w:r w:rsidRPr="00435F16">
        <w:rPr>
          <w:i/>
          <w:sz w:val="20"/>
          <w:szCs w:val="20"/>
        </w:rPr>
        <w:t>Dutch Baby</w:t>
      </w:r>
      <w:r>
        <w:rPr>
          <w:sz w:val="20"/>
          <w:szCs w:val="20"/>
        </w:rPr>
        <w:t xml:space="preserve">, and a new signature </w:t>
      </w:r>
      <w:r w:rsidRPr="00435F16">
        <w:rPr>
          <w:i/>
          <w:sz w:val="20"/>
          <w:szCs w:val="20"/>
        </w:rPr>
        <w:t>Rise Burger</w:t>
      </w:r>
      <w:r>
        <w:rPr>
          <w:sz w:val="20"/>
          <w:szCs w:val="20"/>
        </w:rPr>
        <w:t>, not to mention an exhaustive list of beverages for a little pick-me-up, whether it’s</w:t>
      </w:r>
      <w:bookmarkStart w:id="0" w:name="_GoBack"/>
      <w:bookmarkEnd w:id="0"/>
      <w:r>
        <w:rPr>
          <w:sz w:val="20"/>
          <w:szCs w:val="20"/>
        </w:rPr>
        <w:t xml:space="preserve"> a cup of coffee in the morning or a g</w:t>
      </w:r>
      <w:r>
        <w:rPr>
          <w:sz w:val="20"/>
          <w:szCs w:val="20"/>
        </w:rPr>
        <w:t>lass of wine after work.</w:t>
      </w:r>
    </w:p>
    <w:p w14:paraId="0E428738" w14:textId="77777777" w:rsidR="00D4320F" w:rsidRDefault="00D4320F">
      <w:pPr>
        <w:rPr>
          <w:sz w:val="20"/>
          <w:szCs w:val="20"/>
        </w:rPr>
      </w:pPr>
    </w:p>
    <w:p w14:paraId="294A363A" w14:textId="6B4D5987" w:rsidR="00D4320F" w:rsidRPr="0002640F" w:rsidRDefault="00435F16">
      <w:pPr>
        <w:rPr>
          <w:rFonts w:ascii="Times New Roman" w:eastAsia="Times New Roman" w:hAnsi="Times New Roman" w:cs="Times New Roman"/>
          <w:sz w:val="24"/>
          <w:szCs w:val="24"/>
          <w:lang w:val="en-HK"/>
        </w:rPr>
      </w:pPr>
      <w:r>
        <w:rPr>
          <w:color w:val="0E101A"/>
          <w:sz w:val="20"/>
          <w:szCs w:val="20"/>
        </w:rPr>
        <w:t xml:space="preserve">Additionally, Rise </w:t>
      </w:r>
      <w:r w:rsidR="0002640F">
        <w:rPr>
          <w:color w:val="0E101A"/>
          <w:sz w:val="20"/>
          <w:szCs w:val="20"/>
        </w:rPr>
        <w:t xml:space="preserve">has </w:t>
      </w:r>
      <w:r>
        <w:rPr>
          <w:color w:val="0E101A"/>
          <w:sz w:val="20"/>
          <w:szCs w:val="20"/>
        </w:rPr>
        <w:t xml:space="preserve">partnered with Hong Kong-based brands, including </w:t>
      </w:r>
      <w:hyperlink r:id="rId4">
        <w:r>
          <w:rPr>
            <w:color w:val="4A6EE0"/>
            <w:sz w:val="20"/>
            <w:szCs w:val="20"/>
            <w:u w:val="single"/>
          </w:rPr>
          <w:t>PÜRA VÏDA</w:t>
        </w:r>
      </w:hyperlink>
      <w:r>
        <w:rPr>
          <w:color w:val="0E101A"/>
          <w:sz w:val="20"/>
          <w:szCs w:val="20"/>
        </w:rPr>
        <w:t xml:space="preserve">, </w:t>
      </w:r>
      <w:hyperlink r:id="rId5">
        <w:r>
          <w:rPr>
            <w:color w:val="4A6EE0"/>
            <w:sz w:val="20"/>
            <w:szCs w:val="20"/>
            <w:u w:val="single"/>
          </w:rPr>
          <w:t>Alive Food</w:t>
        </w:r>
      </w:hyperlink>
      <w:r>
        <w:rPr>
          <w:color w:val="0E101A"/>
          <w:sz w:val="20"/>
          <w:szCs w:val="20"/>
        </w:rPr>
        <w:t xml:space="preserve">, and </w:t>
      </w:r>
      <w:hyperlink r:id="rId6">
        <w:r>
          <w:rPr>
            <w:color w:val="4A6EE0"/>
            <w:sz w:val="20"/>
            <w:szCs w:val="20"/>
            <w:u w:val="single"/>
          </w:rPr>
          <w:t>Nicole’s Kitchen</w:t>
        </w:r>
      </w:hyperlink>
      <w:r>
        <w:rPr>
          <w:color w:val="0E101A"/>
          <w:sz w:val="20"/>
          <w:szCs w:val="20"/>
        </w:rPr>
        <w:t xml:space="preserve">, to offer a collection of locally-sourced products with guests’ wellbeing in mind. The retail section boasts a range of unique yet nutritious options to fuel the body and soul, with items like </w:t>
      </w:r>
      <w:r w:rsidR="0002640F" w:rsidRPr="0002640F">
        <w:rPr>
          <w:rFonts w:eastAsia="Times New Roman"/>
          <w:i/>
          <w:iCs/>
          <w:color w:val="0E101A"/>
          <w:sz w:val="20"/>
          <w:szCs w:val="20"/>
          <w:lang w:val="en-HK"/>
        </w:rPr>
        <w:t>Pumpkin Spiced Granola</w:t>
      </w:r>
      <w:r w:rsidR="0002640F" w:rsidRPr="0002640F">
        <w:rPr>
          <w:rFonts w:eastAsia="Times New Roman"/>
          <w:color w:val="0E101A"/>
          <w:sz w:val="20"/>
          <w:szCs w:val="20"/>
          <w:lang w:val="en-HK"/>
        </w:rPr>
        <w:t xml:space="preserve">, </w:t>
      </w:r>
      <w:r w:rsidR="0002640F" w:rsidRPr="0002640F">
        <w:rPr>
          <w:rFonts w:eastAsia="Times New Roman"/>
          <w:i/>
          <w:iCs/>
          <w:color w:val="0E101A"/>
          <w:sz w:val="20"/>
          <w:szCs w:val="20"/>
          <w:lang w:val="en-HK"/>
        </w:rPr>
        <w:t>Blueberry Cashew Cream Cheese</w:t>
      </w:r>
      <w:r w:rsidR="0002640F" w:rsidRPr="0002640F">
        <w:rPr>
          <w:rFonts w:eastAsia="Times New Roman"/>
          <w:color w:val="0E101A"/>
          <w:sz w:val="20"/>
          <w:szCs w:val="20"/>
          <w:lang w:val="en-HK"/>
        </w:rPr>
        <w:t xml:space="preserve">, </w:t>
      </w:r>
      <w:r w:rsidR="0002640F" w:rsidRPr="0002640F">
        <w:rPr>
          <w:rFonts w:eastAsia="Times New Roman"/>
          <w:i/>
          <w:iCs/>
          <w:color w:val="0E101A"/>
          <w:sz w:val="20"/>
          <w:szCs w:val="20"/>
          <w:lang w:val="en-HK"/>
        </w:rPr>
        <w:t>Grapefruit Rose Kombucha,</w:t>
      </w:r>
      <w:r w:rsidR="0002640F" w:rsidRPr="0002640F">
        <w:rPr>
          <w:rFonts w:eastAsia="Times New Roman"/>
          <w:color w:val="0E101A"/>
          <w:sz w:val="20"/>
          <w:szCs w:val="20"/>
          <w:lang w:val="en-HK"/>
        </w:rPr>
        <w:t xml:space="preserve"> and </w:t>
      </w:r>
      <w:r w:rsidR="0002640F" w:rsidRPr="0002640F">
        <w:rPr>
          <w:rFonts w:eastAsia="Times New Roman"/>
          <w:i/>
          <w:iCs/>
          <w:color w:val="0E101A"/>
          <w:sz w:val="20"/>
          <w:szCs w:val="20"/>
          <w:lang w:val="en-HK"/>
        </w:rPr>
        <w:t>Earl Grey Figs Jam</w:t>
      </w:r>
      <w:r>
        <w:rPr>
          <w:color w:val="0E101A"/>
          <w:sz w:val="20"/>
          <w:szCs w:val="20"/>
        </w:rPr>
        <w:t>.</w:t>
      </w:r>
    </w:p>
    <w:p w14:paraId="1F0F2278" w14:textId="77777777" w:rsidR="00D4320F" w:rsidRDefault="00D4320F">
      <w:pPr>
        <w:rPr>
          <w:sz w:val="20"/>
          <w:szCs w:val="20"/>
        </w:rPr>
      </w:pPr>
    </w:p>
    <w:p w14:paraId="22AA0F71" w14:textId="77777777" w:rsidR="00D4320F" w:rsidRDefault="00435F16">
      <w:pPr>
        <w:rPr>
          <w:sz w:val="20"/>
          <w:szCs w:val="20"/>
        </w:rPr>
      </w:pPr>
      <w:r>
        <w:rPr>
          <w:sz w:val="20"/>
          <w:szCs w:val="20"/>
        </w:rPr>
        <w:t>Above all, Rise is more than just a bakery. Just like how the sun rises every morning without fail, and how kneaded dough rises into warm and luscious bread, Rise is a sunbeam of energy, full of ambition to power throug</w:t>
      </w:r>
      <w:r>
        <w:rPr>
          <w:sz w:val="20"/>
          <w:szCs w:val="20"/>
        </w:rPr>
        <w:t>h the day and reach new horizons. With its inviting embrace, Rise transcends into a daily escape, away from the hustle and bustle of the city, and is the beginning to everything good in life.</w:t>
      </w:r>
      <w:r>
        <w:br w:type="page"/>
      </w:r>
    </w:p>
    <w:p w14:paraId="711F1E37" w14:textId="77777777" w:rsidR="00D4320F" w:rsidRDefault="00D4320F">
      <w:pPr>
        <w:rPr>
          <w:sz w:val="20"/>
          <w:szCs w:val="20"/>
        </w:rPr>
      </w:pPr>
    </w:p>
    <w:p w14:paraId="51D71EB6" w14:textId="77777777" w:rsidR="00D4320F" w:rsidRDefault="00435F16">
      <w:pPr>
        <w:jc w:val="center"/>
        <w:rPr>
          <w:sz w:val="20"/>
          <w:szCs w:val="20"/>
        </w:rPr>
      </w:pPr>
      <w:r>
        <w:rPr>
          <w:noProof/>
          <w:sz w:val="20"/>
          <w:szCs w:val="20"/>
        </w:rPr>
        <w:drawing>
          <wp:inline distT="114300" distB="114300" distL="114300" distR="114300" wp14:anchorId="67EB3502" wp14:editId="455D87C9">
            <wp:extent cx="2605088" cy="34734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05088" cy="3473450"/>
                    </a:xfrm>
                    <a:prstGeom prst="rect">
                      <a:avLst/>
                    </a:prstGeom>
                    <a:ln/>
                  </pic:spPr>
                </pic:pic>
              </a:graphicData>
            </a:graphic>
          </wp:inline>
        </w:drawing>
      </w:r>
      <w:r>
        <w:rPr>
          <w:noProof/>
          <w:sz w:val="20"/>
          <w:szCs w:val="20"/>
        </w:rPr>
        <w:drawing>
          <wp:inline distT="114300" distB="114300" distL="114300" distR="114300" wp14:anchorId="302EFFBD" wp14:editId="1615C7B6">
            <wp:extent cx="2310743" cy="34718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10743" cy="3471863"/>
                    </a:xfrm>
                    <a:prstGeom prst="rect">
                      <a:avLst/>
                    </a:prstGeom>
                    <a:ln/>
                  </pic:spPr>
                </pic:pic>
              </a:graphicData>
            </a:graphic>
          </wp:inline>
        </w:drawing>
      </w:r>
    </w:p>
    <w:p w14:paraId="44C21A56" w14:textId="77777777" w:rsidR="00D4320F" w:rsidRDefault="00435F16">
      <w:pPr>
        <w:jc w:val="center"/>
        <w:rPr>
          <w:sz w:val="20"/>
          <w:szCs w:val="20"/>
        </w:rPr>
      </w:pPr>
      <w:r>
        <w:rPr>
          <w:noProof/>
          <w:sz w:val="20"/>
          <w:szCs w:val="20"/>
        </w:rPr>
        <w:drawing>
          <wp:inline distT="114300" distB="114300" distL="114300" distR="114300" wp14:anchorId="5C9B409F" wp14:editId="4B0AF3BF">
            <wp:extent cx="4962657" cy="363610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962657" cy="3636101"/>
                    </a:xfrm>
                    <a:prstGeom prst="rect">
                      <a:avLst/>
                    </a:prstGeom>
                    <a:ln/>
                  </pic:spPr>
                </pic:pic>
              </a:graphicData>
            </a:graphic>
          </wp:inline>
        </w:drawing>
      </w:r>
    </w:p>
    <w:p w14:paraId="6579367F" w14:textId="77777777" w:rsidR="00D4320F" w:rsidRDefault="00435F16">
      <w:pPr>
        <w:rPr>
          <w:sz w:val="20"/>
          <w:szCs w:val="20"/>
        </w:rPr>
      </w:pPr>
      <w:r>
        <w:br w:type="page"/>
      </w:r>
    </w:p>
    <w:p w14:paraId="762C9D7F" w14:textId="77777777" w:rsidR="00D4320F" w:rsidRDefault="00435F16">
      <w:pPr>
        <w:rPr>
          <w:sz w:val="20"/>
          <w:szCs w:val="20"/>
        </w:rPr>
      </w:pPr>
      <w:r>
        <w:rPr>
          <w:sz w:val="20"/>
          <w:szCs w:val="20"/>
          <w:highlight w:val="white"/>
        </w:rPr>
        <w:lastRenderedPageBreak/>
        <w:t>Rise is currently located at Exchange Square Podium, Sh</w:t>
      </w:r>
      <w:r>
        <w:rPr>
          <w:sz w:val="20"/>
          <w:szCs w:val="20"/>
          <w:highlight w:val="white"/>
        </w:rPr>
        <w:t>op No. 313, 3/F, 8 Connaught Pl, Central.</w:t>
      </w:r>
    </w:p>
    <w:p w14:paraId="28A2F88A" w14:textId="77777777" w:rsidR="00D4320F" w:rsidRDefault="00D4320F">
      <w:pPr>
        <w:rPr>
          <w:sz w:val="20"/>
          <w:szCs w:val="20"/>
        </w:rPr>
      </w:pPr>
    </w:p>
    <w:p w14:paraId="0F259316" w14:textId="77777777" w:rsidR="00D4320F" w:rsidRDefault="00435F16">
      <w:pPr>
        <w:rPr>
          <w:sz w:val="20"/>
          <w:szCs w:val="20"/>
        </w:rPr>
      </w:pPr>
      <w:r>
        <w:rPr>
          <w:sz w:val="20"/>
          <w:szCs w:val="20"/>
        </w:rPr>
        <w:t>For more information:</w:t>
      </w:r>
    </w:p>
    <w:p w14:paraId="2F887B60" w14:textId="77777777" w:rsidR="00D4320F" w:rsidRDefault="00435F16">
      <w:pPr>
        <w:rPr>
          <w:sz w:val="20"/>
          <w:szCs w:val="20"/>
        </w:rPr>
      </w:pPr>
      <w:r>
        <w:rPr>
          <w:sz w:val="20"/>
          <w:szCs w:val="20"/>
        </w:rPr>
        <w:t xml:space="preserve">Website: </w:t>
      </w:r>
      <w:hyperlink r:id="rId10">
        <w:r>
          <w:rPr>
            <w:color w:val="1155CC"/>
            <w:sz w:val="20"/>
            <w:szCs w:val="20"/>
            <w:u w:val="single"/>
          </w:rPr>
          <w:t>http://www.risebyclassified.com/</w:t>
        </w:r>
      </w:hyperlink>
    </w:p>
    <w:p w14:paraId="21F1D730" w14:textId="77777777" w:rsidR="00D4320F" w:rsidRDefault="00435F16">
      <w:pPr>
        <w:rPr>
          <w:sz w:val="20"/>
          <w:szCs w:val="20"/>
        </w:rPr>
      </w:pPr>
      <w:r>
        <w:rPr>
          <w:sz w:val="20"/>
          <w:szCs w:val="20"/>
        </w:rPr>
        <w:t xml:space="preserve">Facebook: </w:t>
      </w:r>
      <w:hyperlink r:id="rId11">
        <w:r>
          <w:rPr>
            <w:color w:val="1155CC"/>
            <w:sz w:val="20"/>
            <w:szCs w:val="20"/>
            <w:u w:val="single"/>
          </w:rPr>
          <w:t>@</w:t>
        </w:r>
        <w:proofErr w:type="spellStart"/>
        <w:r>
          <w:rPr>
            <w:color w:val="1155CC"/>
            <w:sz w:val="20"/>
            <w:szCs w:val="20"/>
            <w:u w:val="single"/>
          </w:rPr>
          <w:t>risebyclassified</w:t>
        </w:r>
        <w:proofErr w:type="spellEnd"/>
      </w:hyperlink>
    </w:p>
    <w:p w14:paraId="55D90096" w14:textId="77777777" w:rsidR="00D4320F" w:rsidRDefault="00435F16">
      <w:pPr>
        <w:rPr>
          <w:sz w:val="20"/>
          <w:szCs w:val="20"/>
        </w:rPr>
      </w:pPr>
      <w:r>
        <w:rPr>
          <w:sz w:val="20"/>
          <w:szCs w:val="20"/>
        </w:rPr>
        <w:t>Instagr</w:t>
      </w:r>
      <w:r>
        <w:rPr>
          <w:sz w:val="20"/>
          <w:szCs w:val="20"/>
        </w:rPr>
        <w:t xml:space="preserve">am: </w:t>
      </w:r>
      <w:hyperlink r:id="rId12">
        <w:r>
          <w:rPr>
            <w:color w:val="1155CC"/>
            <w:sz w:val="20"/>
            <w:szCs w:val="20"/>
            <w:u w:val="single"/>
          </w:rPr>
          <w:t>@</w:t>
        </w:r>
        <w:proofErr w:type="spellStart"/>
        <w:r>
          <w:rPr>
            <w:color w:val="1155CC"/>
            <w:sz w:val="20"/>
            <w:szCs w:val="20"/>
            <w:u w:val="single"/>
          </w:rPr>
          <w:t>risebyclassified</w:t>
        </w:r>
        <w:proofErr w:type="spellEnd"/>
      </w:hyperlink>
    </w:p>
    <w:p w14:paraId="00F86485" w14:textId="77777777" w:rsidR="00D4320F" w:rsidRDefault="00435F16">
      <w:pPr>
        <w:rPr>
          <w:sz w:val="20"/>
          <w:szCs w:val="20"/>
        </w:rPr>
      </w:pPr>
      <w:r>
        <w:rPr>
          <w:sz w:val="20"/>
          <w:szCs w:val="20"/>
        </w:rPr>
        <w:t>#</w:t>
      </w:r>
      <w:proofErr w:type="spellStart"/>
      <w:r>
        <w:rPr>
          <w:sz w:val="20"/>
          <w:szCs w:val="20"/>
        </w:rPr>
        <w:t>risebyclassified</w:t>
      </w:r>
      <w:proofErr w:type="spellEnd"/>
    </w:p>
    <w:p w14:paraId="5434F69E" w14:textId="77777777" w:rsidR="00D4320F" w:rsidRDefault="00D4320F">
      <w:pPr>
        <w:rPr>
          <w:sz w:val="20"/>
          <w:szCs w:val="20"/>
        </w:rPr>
      </w:pPr>
    </w:p>
    <w:p w14:paraId="0EE5DD00" w14:textId="77777777" w:rsidR="00D4320F" w:rsidRDefault="00435F16">
      <w:pPr>
        <w:rPr>
          <w:b/>
          <w:sz w:val="20"/>
          <w:szCs w:val="20"/>
        </w:rPr>
      </w:pPr>
      <w:r>
        <w:rPr>
          <w:b/>
          <w:sz w:val="20"/>
          <w:szCs w:val="20"/>
        </w:rPr>
        <w:t>About Rise by Classified</w:t>
      </w:r>
    </w:p>
    <w:p w14:paraId="235C0086" w14:textId="77777777" w:rsidR="00D4320F" w:rsidRDefault="00435F16">
      <w:pPr>
        <w:rPr>
          <w:sz w:val="20"/>
          <w:szCs w:val="20"/>
        </w:rPr>
      </w:pPr>
      <w:r>
        <w:rPr>
          <w:sz w:val="20"/>
          <w:szCs w:val="20"/>
        </w:rPr>
        <w:t>Rise is a modern bakery that is rooted in Hong Kong and part of Classified Group's classic portfolio of brands. With a selection of pastries, a dine-in area for small bites, an exhaustive list of beverages, and a collection of locally sourced retail produc</w:t>
      </w:r>
      <w:r>
        <w:rPr>
          <w:sz w:val="20"/>
          <w:szCs w:val="20"/>
        </w:rPr>
        <w:t xml:space="preserve">ts, Rise focuses on providing a local dining experience that can be enjoyed in the restaurant or at home. Dedicated to taking care of the diners' physical and mental wellbeing, Rise provides a space to escape from the hustle and bustle of the city life. </w:t>
      </w:r>
    </w:p>
    <w:p w14:paraId="1B8CDF03" w14:textId="77777777" w:rsidR="00D4320F" w:rsidRDefault="00D4320F">
      <w:pPr>
        <w:rPr>
          <w:sz w:val="20"/>
          <w:szCs w:val="20"/>
        </w:rPr>
      </w:pPr>
    </w:p>
    <w:p w14:paraId="065430C3" w14:textId="77777777" w:rsidR="00D4320F" w:rsidRDefault="00435F16">
      <w:pPr>
        <w:rPr>
          <w:b/>
          <w:sz w:val="20"/>
          <w:szCs w:val="20"/>
        </w:rPr>
      </w:pPr>
      <w:r>
        <w:rPr>
          <w:b/>
          <w:sz w:val="20"/>
          <w:szCs w:val="20"/>
        </w:rPr>
        <w:t>About Classified Group</w:t>
      </w:r>
    </w:p>
    <w:p w14:paraId="66DF64EE" w14:textId="77777777" w:rsidR="00D4320F" w:rsidRDefault="00435F16">
      <w:pPr>
        <w:rPr>
          <w:sz w:val="20"/>
          <w:szCs w:val="20"/>
        </w:rPr>
      </w:pPr>
      <w:r>
        <w:rPr>
          <w:sz w:val="20"/>
          <w:szCs w:val="20"/>
        </w:rPr>
        <w:t>Classified Group celebrates art, culture, history and design through casual, al fresco dining experiences. Consisting of nine restaurants and cafés and profiling three unique concepts, Classified Group continues to expand and serve H</w:t>
      </w:r>
      <w:r>
        <w:rPr>
          <w:sz w:val="20"/>
          <w:szCs w:val="20"/>
        </w:rPr>
        <w:t>ong Kong the very best of simply good food.</w:t>
      </w:r>
    </w:p>
    <w:p w14:paraId="232FF23A" w14:textId="77777777" w:rsidR="00D4320F" w:rsidRDefault="00D4320F">
      <w:pPr>
        <w:rPr>
          <w:sz w:val="20"/>
          <w:szCs w:val="20"/>
        </w:rPr>
      </w:pPr>
    </w:p>
    <w:p w14:paraId="016C66E7" w14:textId="77777777" w:rsidR="00D4320F" w:rsidRDefault="00435F16">
      <w:pPr>
        <w:rPr>
          <w:b/>
          <w:sz w:val="20"/>
          <w:szCs w:val="20"/>
        </w:rPr>
      </w:pPr>
      <w:r>
        <w:rPr>
          <w:sz w:val="20"/>
          <w:szCs w:val="20"/>
        </w:rPr>
        <w:t>For media inquiries, please contact:</w:t>
      </w:r>
    </w:p>
    <w:p w14:paraId="36B45880" w14:textId="77777777" w:rsidR="00D4320F" w:rsidRDefault="00D4320F">
      <w:pPr>
        <w:rPr>
          <w:b/>
          <w:sz w:val="20"/>
          <w:szCs w:val="20"/>
        </w:rPr>
      </w:pPr>
    </w:p>
    <w:p w14:paraId="3FB40343" w14:textId="77777777" w:rsidR="00D4320F" w:rsidRDefault="00435F16">
      <w:pPr>
        <w:rPr>
          <w:b/>
          <w:sz w:val="20"/>
          <w:szCs w:val="20"/>
        </w:rPr>
      </w:pPr>
      <w:r>
        <w:rPr>
          <w:b/>
          <w:sz w:val="20"/>
          <w:szCs w:val="20"/>
        </w:rPr>
        <w:t xml:space="preserve">Claudia Cheung                                                       </w:t>
      </w:r>
      <w:r>
        <w:rPr>
          <w:b/>
          <w:sz w:val="20"/>
          <w:szCs w:val="20"/>
        </w:rPr>
        <w:tab/>
        <w:t>Joyce Ng</w:t>
      </w:r>
    </w:p>
    <w:p w14:paraId="77EE01B2" w14:textId="77777777" w:rsidR="00D4320F" w:rsidRDefault="00435F16">
      <w:pPr>
        <w:rPr>
          <w:sz w:val="20"/>
          <w:szCs w:val="20"/>
        </w:rPr>
      </w:pPr>
      <w:r>
        <w:rPr>
          <w:sz w:val="20"/>
          <w:szCs w:val="20"/>
        </w:rPr>
        <w:t xml:space="preserve">Head of Marketing &amp; Communications                        </w:t>
      </w:r>
      <w:r>
        <w:rPr>
          <w:sz w:val="20"/>
          <w:szCs w:val="20"/>
        </w:rPr>
        <w:tab/>
        <w:t>Marketing Executive</w:t>
      </w:r>
    </w:p>
    <w:p w14:paraId="00C3FA23" w14:textId="77777777" w:rsidR="00D4320F" w:rsidRDefault="00435F16">
      <w:pPr>
        <w:rPr>
          <w:sz w:val="20"/>
          <w:szCs w:val="20"/>
        </w:rPr>
      </w:pPr>
      <w:r>
        <w:rPr>
          <w:sz w:val="20"/>
          <w:szCs w:val="20"/>
        </w:rPr>
        <w:t xml:space="preserve">T: +852 9868 1129                                        </w:t>
      </w:r>
      <w:r>
        <w:rPr>
          <w:sz w:val="20"/>
          <w:szCs w:val="20"/>
        </w:rPr>
        <w:tab/>
        <w:t xml:space="preserve">         </w:t>
      </w:r>
      <w:r>
        <w:rPr>
          <w:sz w:val="20"/>
          <w:szCs w:val="20"/>
        </w:rPr>
        <w:tab/>
        <w:t>T: +852 2821 9905</w:t>
      </w:r>
    </w:p>
    <w:p w14:paraId="795FB68D" w14:textId="77777777" w:rsidR="00D4320F" w:rsidRDefault="00435F16">
      <w:pPr>
        <w:rPr>
          <w:sz w:val="20"/>
          <w:szCs w:val="20"/>
        </w:rPr>
      </w:pPr>
      <w:hyperlink r:id="rId13">
        <w:r>
          <w:rPr>
            <w:color w:val="1155CC"/>
            <w:sz w:val="20"/>
            <w:szCs w:val="20"/>
            <w:u w:val="single"/>
          </w:rPr>
          <w:t>claudia@classifiedgroup.com.hk</w:t>
        </w:r>
      </w:hyperlink>
      <w:r>
        <w:rPr>
          <w:sz w:val="20"/>
          <w:szCs w:val="20"/>
        </w:rPr>
        <w:t xml:space="preserve">                                </w:t>
      </w:r>
      <w:r>
        <w:rPr>
          <w:sz w:val="20"/>
          <w:szCs w:val="20"/>
        </w:rPr>
        <w:tab/>
      </w:r>
      <w:hyperlink r:id="rId14">
        <w:r>
          <w:rPr>
            <w:color w:val="1155CC"/>
            <w:sz w:val="20"/>
            <w:szCs w:val="20"/>
            <w:u w:val="single"/>
          </w:rPr>
          <w:t>joyce@classifiedgroup.com.hk</w:t>
        </w:r>
      </w:hyperlink>
    </w:p>
    <w:sectPr w:rsidR="00D4320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20F"/>
    <w:rsid w:val="0002640F"/>
    <w:rsid w:val="00435F16"/>
    <w:rsid w:val="00D4320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D47B7D2"/>
  <w15:docId w15:val="{0FFB37A2-F1A2-CF4A-8C22-BD9633639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026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334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laudia@classifiedgroup.com.hk" TargetMode="Externa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www.instagram.com/risebyclassified/"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icoleskitchen.com.hk/en/" TargetMode="External"/><Relationship Id="rId11" Type="http://schemas.openxmlformats.org/officeDocument/2006/relationships/hyperlink" Target="https://www.facebook.com/risebyclassified/" TargetMode="External"/><Relationship Id="rId5" Type="http://schemas.openxmlformats.org/officeDocument/2006/relationships/hyperlink" Target="https://alivefood.co/" TargetMode="External"/><Relationship Id="rId15" Type="http://schemas.openxmlformats.org/officeDocument/2006/relationships/fontTable" Target="fontTable.xml"/><Relationship Id="rId10" Type="http://schemas.openxmlformats.org/officeDocument/2006/relationships/hyperlink" Target="http://www.risebyclassified.com/" TargetMode="External"/><Relationship Id="rId4" Type="http://schemas.openxmlformats.org/officeDocument/2006/relationships/hyperlink" Target="https://puravidahkg.com/" TargetMode="External"/><Relationship Id="rId9" Type="http://schemas.openxmlformats.org/officeDocument/2006/relationships/image" Target="media/image3.jpg"/><Relationship Id="rId14" Type="http://schemas.openxmlformats.org/officeDocument/2006/relationships/hyperlink" Target="mailto:joyce@classifiedgroup.com.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2020-12-06T13:09:00Z</dcterms:created>
  <dcterms:modified xsi:type="dcterms:W3CDTF">2020-12-07T02:37:00Z</dcterms:modified>
</cp:coreProperties>
</file>