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298" w:rsidRDefault="00B55298" w:rsidP="00B55298">
      <w:pPr>
        <w:jc w:val="center"/>
        <w:rPr>
          <w:rFonts w:ascii="Times New Roman" w:hAnsi="Times New Roman" w:cs="Times New Roman"/>
          <w:b/>
          <w:sz w:val="26"/>
          <w:szCs w:val="26"/>
        </w:rPr>
      </w:pPr>
      <w:r>
        <w:rPr>
          <w:rFonts w:ascii="Times New Roman" w:hAnsi="Times New Roman" w:cs="Times New Roman"/>
          <w:noProof/>
          <w:kern w:val="0"/>
          <w:szCs w:val="24"/>
        </w:rPr>
        <mc:AlternateContent>
          <mc:Choice Requires="wps">
            <w:drawing>
              <wp:anchor distT="45720" distB="45720" distL="114300" distR="114300" simplePos="0" relativeHeight="251658240" behindDoc="1" locked="0" layoutInCell="1" allowOverlap="1">
                <wp:simplePos x="0" y="0"/>
                <wp:positionH relativeFrom="column">
                  <wp:posOffset>4560040</wp:posOffset>
                </wp:positionH>
                <wp:positionV relativeFrom="page">
                  <wp:posOffset>431800</wp:posOffset>
                </wp:positionV>
                <wp:extent cx="869315" cy="359410"/>
                <wp:effectExtent l="0" t="0" r="6985" b="2540"/>
                <wp:wrapNone/>
                <wp:docPr id="217" name="文字方塊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15" cy="359410"/>
                        </a:xfrm>
                        <a:prstGeom prst="rect">
                          <a:avLst/>
                        </a:prstGeom>
                        <a:solidFill>
                          <a:srgbClr val="FFFFFF"/>
                        </a:solidFill>
                        <a:ln w="9525">
                          <a:noFill/>
                          <a:miter lim="800000"/>
                          <a:headEnd/>
                          <a:tailEnd/>
                        </a:ln>
                      </wps:spPr>
                      <wps:txbx>
                        <w:txbxContent>
                          <w:p w:rsidR="00B55298" w:rsidRDefault="00B55298" w:rsidP="00B55298">
                            <w:pPr>
                              <w:rPr>
                                <w:rFonts w:ascii="Times New Roman" w:hAnsi="Times New Roman" w:cs="Times New Roman"/>
                                <w:b/>
                                <w:u w:val="single"/>
                              </w:rPr>
                            </w:pPr>
                            <w:r>
                              <w:rPr>
                                <w:rFonts w:ascii="Times New Roman" w:hAnsi="Times New Roman" w:cs="Times New Roman"/>
                                <w:b/>
                                <w:u w:val="single"/>
                              </w:rPr>
                              <w:t xml:space="preserve">Annex </w:t>
                            </w:r>
                            <w:r w:rsidR="00223EB4">
                              <w:rPr>
                                <w:rFonts w:ascii="Times New Roman" w:hAnsi="Times New Roman" w:cs="Times New Roman"/>
                                <w:b/>
                                <w:u w:val="single"/>
                              </w:rPr>
                              <w:t>I</w:t>
                            </w:r>
                            <w:r>
                              <w:rPr>
                                <w:rFonts w:ascii="Times New Roman" w:hAnsi="Times New Roman" w:cs="Times New Roman"/>
                                <w:b/>
                                <w:u w:val="single"/>
                              </w:rPr>
                              <w:t>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17" o:spid="_x0000_s1026" type="#_x0000_t202" style="position:absolute;left:0;text-align:left;margin-left:359.05pt;margin-top:34pt;width:68.45pt;height:28.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" stroked="f">
                <v:textbox>
                  <w:txbxContent>
                    <w:p w:rsidR="00B55298" w:rsidRDefault="00B55298" w:rsidP="00B55298">
                      <w:pPr>
                        <w:rPr>
                          <w:rFonts w:ascii="Times New Roman" w:hAnsi="Times New Roman" w:cs="Times New Roman"/>
                          <w:b/>
                          <w:u w:val="single"/>
                        </w:rPr>
                      </w:pPr>
                      <w:r>
                        <w:rPr>
                          <w:rFonts w:ascii="Times New Roman" w:hAnsi="Times New Roman" w:cs="Times New Roman"/>
                          <w:b/>
                          <w:u w:val="single"/>
                        </w:rPr>
                        <w:t xml:space="preserve">Annex </w:t>
                      </w:r>
                      <w:r w:rsidR="00223EB4">
                        <w:rPr>
                          <w:rFonts w:ascii="Times New Roman" w:hAnsi="Times New Roman" w:cs="Times New Roman"/>
                          <w:b/>
                          <w:u w:val="single"/>
                        </w:rPr>
                        <w:t>I</w:t>
                      </w:r>
                      <w:r>
                        <w:rPr>
                          <w:rFonts w:ascii="Times New Roman" w:hAnsi="Times New Roman" w:cs="Times New Roman"/>
                          <w:b/>
                          <w:u w:val="single"/>
                        </w:rPr>
                        <w:t>II</w:t>
                      </w:r>
                    </w:p>
                  </w:txbxContent>
                </v:textbox>
                <w10:wrap anchory="page"/>
              </v:shape>
            </w:pict>
          </mc:Fallback>
        </mc:AlternateContent>
      </w:r>
    </w:p>
    <w:p w:rsidR="00B55298" w:rsidRDefault="00B55298" w:rsidP="00964096">
      <w:pPr>
        <w:spacing w:after="60"/>
        <w:jc w:val="center"/>
        <w:rPr>
          <w:rFonts w:ascii="Times New Roman" w:hAnsi="Times New Roman" w:cs="Times New Roman"/>
          <w:b/>
          <w:sz w:val="26"/>
          <w:szCs w:val="26"/>
        </w:rPr>
      </w:pPr>
      <w:r>
        <w:rPr>
          <w:rFonts w:ascii="Times New Roman" w:hAnsi="Times New Roman" w:cs="Times New Roman"/>
          <w:b/>
          <w:sz w:val="26"/>
          <w:szCs w:val="26"/>
        </w:rPr>
        <w:t xml:space="preserve">Report on the External Promotion </w:t>
      </w:r>
      <w:r w:rsidR="00031848">
        <w:rPr>
          <w:rFonts w:ascii="Times New Roman" w:hAnsi="Times New Roman" w:cs="Times New Roman"/>
          <w:b/>
          <w:sz w:val="26"/>
          <w:szCs w:val="26"/>
        </w:rPr>
        <w:t xml:space="preserve">Work </w:t>
      </w:r>
      <w:r>
        <w:rPr>
          <w:rFonts w:ascii="Times New Roman" w:hAnsi="Times New Roman" w:cs="Times New Roman"/>
          <w:b/>
          <w:sz w:val="26"/>
          <w:szCs w:val="26"/>
        </w:rPr>
        <w:t xml:space="preserve">on Hong Kong by </w:t>
      </w:r>
    </w:p>
    <w:p w:rsidR="007E46E4" w:rsidRPr="00B55298" w:rsidRDefault="00B55298" w:rsidP="008B3CE5">
      <w:pPr>
        <w:jc w:val="center"/>
        <w:rPr>
          <w:rFonts w:ascii="Times New Roman" w:hAnsi="Times New Roman" w:cs="Times New Roman"/>
          <w:b/>
          <w:szCs w:val="24"/>
        </w:rPr>
      </w:pPr>
      <w:r w:rsidRPr="00B55298">
        <w:rPr>
          <w:rFonts w:ascii="Times New Roman" w:hAnsi="Times New Roman" w:cs="Times New Roman"/>
          <w:b/>
          <w:sz w:val="26"/>
          <w:szCs w:val="26"/>
          <w:u w:val="single"/>
        </w:rPr>
        <w:t>Culture, Sports and Tourism Bureau</w:t>
      </w:r>
    </w:p>
    <w:p w:rsidR="00C06053" w:rsidRDefault="007E46E4" w:rsidP="008B3CE5">
      <w:pPr>
        <w:jc w:val="both"/>
        <w:rPr>
          <w:rFonts w:ascii="Times New Roman" w:hAnsi="Times New Roman" w:cs="Times New Roman"/>
          <w:szCs w:val="24"/>
          <w:lang w:val="en-GB"/>
        </w:rPr>
      </w:pPr>
      <w:r w:rsidRPr="005012FD">
        <w:rPr>
          <w:rFonts w:ascii="Times New Roman" w:hAnsi="Times New Roman" w:cs="Times New Roman"/>
          <w:szCs w:val="24"/>
          <w:lang w:val="en-GB"/>
        </w:rPr>
        <w:tab/>
      </w:r>
      <w:r w:rsidR="00C06053" w:rsidRPr="005012FD">
        <w:rPr>
          <w:rFonts w:ascii="Times New Roman" w:hAnsi="Times New Roman" w:cs="Times New Roman"/>
          <w:szCs w:val="24"/>
          <w:lang w:val="en-GB"/>
        </w:rPr>
        <w:tab/>
      </w:r>
    </w:p>
    <w:p w:rsidR="00B55298" w:rsidRPr="005012FD" w:rsidRDefault="00B55298" w:rsidP="008B3CE5">
      <w:pPr>
        <w:jc w:val="both"/>
        <w:rPr>
          <w:rFonts w:ascii="Times New Roman" w:hAnsi="Times New Roman" w:cs="Times New Roman"/>
          <w:szCs w:val="24"/>
          <w:lang w:val="en-GB"/>
        </w:rPr>
      </w:pPr>
    </w:p>
    <w:p w:rsidR="007E46E4" w:rsidRPr="00964096" w:rsidRDefault="007E46E4" w:rsidP="008B3CE5">
      <w:pPr>
        <w:ind w:firstLine="993"/>
        <w:jc w:val="both"/>
        <w:rPr>
          <w:rFonts w:ascii="Times New Roman" w:hAnsi="Times New Roman" w:cs="Times New Roman"/>
          <w:sz w:val="26"/>
          <w:szCs w:val="26"/>
          <w:lang w:val="en-GB"/>
        </w:rPr>
      </w:pPr>
      <w:r w:rsidRPr="00964096">
        <w:rPr>
          <w:rFonts w:ascii="Times New Roman" w:hAnsi="Times New Roman" w:cs="Times New Roman"/>
          <w:sz w:val="26"/>
          <w:szCs w:val="26"/>
          <w:lang w:val="en-GB"/>
        </w:rPr>
        <w:t xml:space="preserve">This </w:t>
      </w:r>
      <w:r w:rsidR="00AE1D5F" w:rsidRPr="00964096">
        <w:rPr>
          <w:rFonts w:ascii="Times New Roman" w:hAnsi="Times New Roman" w:cs="Times New Roman"/>
          <w:sz w:val="26"/>
          <w:szCs w:val="26"/>
          <w:lang w:val="en-GB"/>
        </w:rPr>
        <w:t xml:space="preserve">note </w:t>
      </w:r>
      <w:r w:rsidR="007E7004" w:rsidRPr="00964096">
        <w:rPr>
          <w:rFonts w:ascii="Times New Roman" w:hAnsi="Times New Roman" w:cs="Times New Roman"/>
          <w:sz w:val="26"/>
          <w:szCs w:val="26"/>
          <w:lang w:val="en-GB"/>
        </w:rPr>
        <w:t>reports</w:t>
      </w:r>
      <w:r w:rsidR="00546EA6" w:rsidRPr="00964096">
        <w:rPr>
          <w:rFonts w:ascii="Times New Roman" w:hAnsi="Times New Roman" w:cs="Times New Roman"/>
          <w:sz w:val="26"/>
          <w:szCs w:val="26"/>
          <w:lang w:val="en-GB"/>
        </w:rPr>
        <w:t xml:space="preserve"> </w:t>
      </w:r>
      <w:r w:rsidR="00447F33" w:rsidRPr="00964096">
        <w:rPr>
          <w:rFonts w:ascii="Times New Roman" w:hAnsi="Times New Roman" w:cs="Times New Roman"/>
          <w:sz w:val="26"/>
          <w:szCs w:val="26"/>
          <w:lang w:val="en-GB"/>
        </w:rPr>
        <w:t xml:space="preserve">the work of </w:t>
      </w:r>
      <w:r w:rsidR="005B20C4" w:rsidRPr="00964096">
        <w:rPr>
          <w:rFonts w:ascii="Times New Roman" w:hAnsi="Times New Roman" w:cs="Times New Roman"/>
          <w:sz w:val="26"/>
          <w:szCs w:val="26"/>
          <w:lang w:val="en-GB"/>
        </w:rPr>
        <w:t xml:space="preserve">the </w:t>
      </w:r>
      <w:r w:rsidR="00B92A04" w:rsidRPr="00964096">
        <w:rPr>
          <w:rFonts w:ascii="Times New Roman" w:hAnsi="Times New Roman" w:cs="Times New Roman"/>
          <w:sz w:val="26"/>
          <w:szCs w:val="26"/>
          <w:lang w:val="en-GB"/>
        </w:rPr>
        <w:t xml:space="preserve">Culture, Sports and Tourism Bureau </w:t>
      </w:r>
      <w:r w:rsidR="00AE1D5F" w:rsidRPr="00964096">
        <w:rPr>
          <w:rFonts w:ascii="Times New Roman" w:hAnsi="Times New Roman" w:cs="Times New Roman"/>
          <w:sz w:val="26"/>
          <w:szCs w:val="26"/>
          <w:lang w:val="en-GB"/>
        </w:rPr>
        <w:t>on</w:t>
      </w:r>
      <w:r w:rsidR="00447F33" w:rsidRPr="00964096">
        <w:rPr>
          <w:rFonts w:ascii="Times New Roman" w:hAnsi="Times New Roman" w:cs="Times New Roman"/>
          <w:sz w:val="26"/>
          <w:szCs w:val="26"/>
          <w:lang w:val="en-GB"/>
        </w:rPr>
        <w:t xml:space="preserve"> promot</w:t>
      </w:r>
      <w:r w:rsidR="00AE1D5F" w:rsidRPr="00964096">
        <w:rPr>
          <w:rFonts w:ascii="Times New Roman" w:hAnsi="Times New Roman" w:cs="Times New Roman"/>
          <w:sz w:val="26"/>
          <w:szCs w:val="26"/>
          <w:lang w:val="en-GB"/>
        </w:rPr>
        <w:t xml:space="preserve">ion of </w:t>
      </w:r>
      <w:r w:rsidR="00382A5E" w:rsidRPr="00964096">
        <w:rPr>
          <w:rFonts w:ascii="Times New Roman" w:hAnsi="Times New Roman" w:cs="Times New Roman"/>
          <w:sz w:val="26"/>
          <w:szCs w:val="26"/>
          <w:lang w:val="en-GB"/>
        </w:rPr>
        <w:t>Hong Kong as a premier tourism destination</w:t>
      </w:r>
      <w:r w:rsidR="00E54D30" w:rsidRPr="00964096">
        <w:rPr>
          <w:rFonts w:ascii="Times New Roman" w:hAnsi="Times New Roman" w:cs="Times New Roman"/>
          <w:sz w:val="26"/>
          <w:szCs w:val="26"/>
          <w:lang w:val="en-GB"/>
        </w:rPr>
        <w:t xml:space="preserve"> and telling positive stories of Hong Kong</w:t>
      </w:r>
      <w:r w:rsidRPr="00964096">
        <w:rPr>
          <w:rFonts w:ascii="Times New Roman" w:hAnsi="Times New Roman" w:cs="Times New Roman"/>
          <w:sz w:val="26"/>
          <w:szCs w:val="26"/>
          <w:lang w:val="en-GB"/>
        </w:rPr>
        <w:t xml:space="preserve">.  </w:t>
      </w:r>
      <w:bookmarkStart w:id="0" w:name="_GoBack"/>
      <w:bookmarkEnd w:id="0"/>
    </w:p>
    <w:p w:rsidR="001479E9" w:rsidRPr="00964096" w:rsidRDefault="001479E9" w:rsidP="008B3CE5">
      <w:pPr>
        <w:rPr>
          <w:rFonts w:ascii="Times New Roman" w:hAnsi="Times New Roman" w:cs="Times New Roman"/>
          <w:b/>
          <w:sz w:val="26"/>
          <w:szCs w:val="26"/>
          <w:lang w:val="en-GB"/>
        </w:rPr>
      </w:pPr>
    </w:p>
    <w:p w:rsidR="00B92A04" w:rsidRPr="00964096" w:rsidRDefault="00B92A04" w:rsidP="008B3CE5">
      <w:pPr>
        <w:rPr>
          <w:rFonts w:ascii="Times New Roman" w:hAnsi="Times New Roman" w:cs="Times New Roman"/>
          <w:b/>
          <w:i/>
          <w:sz w:val="26"/>
          <w:szCs w:val="26"/>
          <w:lang w:val="en-GB"/>
        </w:rPr>
      </w:pPr>
      <w:r w:rsidRPr="00964096">
        <w:rPr>
          <w:rFonts w:ascii="Times New Roman" w:hAnsi="Times New Roman" w:cs="Times New Roman" w:hint="eastAsia"/>
          <w:b/>
          <w:i/>
          <w:sz w:val="26"/>
          <w:szCs w:val="26"/>
          <w:lang w:val="en-GB"/>
        </w:rPr>
        <w:t>Tourism</w:t>
      </w:r>
    </w:p>
    <w:p w:rsidR="00B92A04" w:rsidRPr="00964096" w:rsidRDefault="00B92A04" w:rsidP="008B3CE5">
      <w:pPr>
        <w:rPr>
          <w:rFonts w:ascii="Times New Roman" w:hAnsi="Times New Roman" w:cs="Times New Roman"/>
          <w:b/>
          <w:i/>
          <w:sz w:val="26"/>
          <w:szCs w:val="26"/>
          <w:lang w:val="en-GB"/>
        </w:rPr>
      </w:pPr>
    </w:p>
    <w:p w:rsidR="001B4171" w:rsidRPr="00964096" w:rsidRDefault="001B4171" w:rsidP="00B92A04">
      <w:pPr>
        <w:pStyle w:val="a3"/>
        <w:numPr>
          <w:ilvl w:val="0"/>
          <w:numId w:val="40"/>
        </w:numPr>
        <w:tabs>
          <w:tab w:val="left" w:pos="993"/>
        </w:tabs>
        <w:ind w:leftChars="0" w:left="0" w:firstLine="0"/>
        <w:jc w:val="both"/>
        <w:rPr>
          <w:rFonts w:ascii="Times New Roman" w:hAnsi="Times New Roman" w:cs="Times New Roman"/>
          <w:i/>
          <w:sz w:val="26"/>
          <w:szCs w:val="26"/>
          <w:shd w:val="pct15" w:color="auto" w:fill="FFFFFF"/>
          <w:lang w:val="en-GB"/>
        </w:rPr>
      </w:pPr>
      <w:r w:rsidRPr="00964096">
        <w:rPr>
          <w:rFonts w:ascii="Times New Roman" w:hAnsi="Times New Roman" w:cs="Times New Roman"/>
          <w:sz w:val="26"/>
          <w:szCs w:val="26"/>
          <w:lang w:val="en-GB"/>
        </w:rPr>
        <w:t xml:space="preserve">The Government promulgated the Development Blueprint for Hong Kong’s Tourism Industry (Blueprint) in 2017 which sets out four major long-term development strategies, namely (i) to develop a diversified portfolio of visitor source markets for Hong Kong, with a focus on attracting high value-added overnight visitors; (ii) to nurture and develop tourism products and initiatives with local and international characteristics, including cultural tourism, heritage tourism, green tourism and creative tourism, and to consolidate and enhance Hong Kong’s status as a travel destination for </w:t>
      </w:r>
      <w:r w:rsidR="00CD6848" w:rsidRPr="00964096">
        <w:rPr>
          <w:rFonts w:ascii="Times New Roman" w:hAnsi="Times New Roman" w:cs="Times New Roman"/>
          <w:sz w:val="26"/>
          <w:szCs w:val="26"/>
        </w:rPr>
        <w:t>Meetings, Incentive Travels, Conventions and Exhibitions</w:t>
      </w:r>
      <w:r w:rsidR="00CD6848" w:rsidRPr="00964096">
        <w:rPr>
          <w:rFonts w:ascii="Times New Roman" w:hAnsi="Times New Roman" w:cs="Times New Roman"/>
          <w:sz w:val="26"/>
          <w:szCs w:val="26"/>
          <w:lang w:val="en-GB"/>
        </w:rPr>
        <w:t xml:space="preserve"> (</w:t>
      </w:r>
      <w:r w:rsidR="0035758C" w:rsidRPr="00964096">
        <w:rPr>
          <w:rFonts w:ascii="Times New Roman" w:hAnsi="Times New Roman" w:cs="Times New Roman"/>
          <w:sz w:val="26"/>
          <w:szCs w:val="26"/>
          <w:lang w:val="en-GB"/>
        </w:rPr>
        <w:t>“</w:t>
      </w:r>
      <w:r w:rsidRPr="00964096">
        <w:rPr>
          <w:rFonts w:ascii="Times New Roman" w:hAnsi="Times New Roman" w:cs="Times New Roman"/>
          <w:sz w:val="26"/>
          <w:szCs w:val="26"/>
          <w:lang w:val="en-GB"/>
        </w:rPr>
        <w:t>MICE</w:t>
      </w:r>
      <w:r w:rsidR="0035758C" w:rsidRPr="00964096">
        <w:rPr>
          <w:rFonts w:ascii="Times New Roman" w:hAnsi="Times New Roman" w:cs="Times New Roman"/>
          <w:sz w:val="26"/>
          <w:szCs w:val="26"/>
          <w:lang w:val="en-GB"/>
        </w:rPr>
        <w:t>”</w:t>
      </w:r>
      <w:r w:rsidR="00CD6848" w:rsidRPr="00964096">
        <w:rPr>
          <w:rFonts w:ascii="Times New Roman" w:hAnsi="Times New Roman" w:cs="Times New Roman"/>
          <w:sz w:val="26"/>
          <w:szCs w:val="26"/>
          <w:lang w:val="en-GB"/>
        </w:rPr>
        <w:t>)</w:t>
      </w:r>
      <w:r w:rsidRPr="00964096">
        <w:rPr>
          <w:rFonts w:ascii="Times New Roman" w:hAnsi="Times New Roman" w:cs="Times New Roman"/>
          <w:sz w:val="26"/>
          <w:szCs w:val="26"/>
          <w:lang w:val="en-GB"/>
        </w:rPr>
        <w:t xml:space="preserve"> tourism, regional cruise hub, and Events Capital of Asia; (iii) to develop smart tourism; and (iv) to upgrade the service quality of tourism industry and encourage the trade in adopting good trade practices. In the past years, the Government and the tourism sector have implemented various projects and initiatives as per the strategies set out in the Blueprint. </w:t>
      </w:r>
    </w:p>
    <w:p w:rsidR="001B4171" w:rsidRPr="00964096" w:rsidRDefault="001B4171" w:rsidP="001479E9">
      <w:pPr>
        <w:jc w:val="both"/>
        <w:rPr>
          <w:rFonts w:ascii="Times New Roman" w:hAnsi="Times New Roman" w:cs="Times New Roman"/>
          <w:sz w:val="26"/>
          <w:szCs w:val="26"/>
          <w:lang w:val="en-GB"/>
        </w:rPr>
      </w:pPr>
    </w:p>
    <w:p w:rsidR="001B4171" w:rsidRPr="00964096" w:rsidRDefault="00B92A04" w:rsidP="00B92A04">
      <w:pPr>
        <w:pStyle w:val="a3"/>
        <w:numPr>
          <w:ilvl w:val="0"/>
          <w:numId w:val="40"/>
        </w:numPr>
        <w:tabs>
          <w:tab w:val="left" w:pos="993"/>
        </w:tabs>
        <w:ind w:leftChars="0" w:left="0" w:firstLine="0"/>
        <w:jc w:val="both"/>
        <w:rPr>
          <w:rFonts w:ascii="Times New Roman" w:hAnsi="Times New Roman" w:cs="Times New Roman"/>
          <w:i/>
          <w:sz w:val="26"/>
          <w:szCs w:val="26"/>
          <w:shd w:val="pct15" w:color="auto" w:fill="FFFFFF"/>
          <w:lang w:val="en-GB"/>
        </w:rPr>
      </w:pPr>
      <w:r w:rsidRPr="00964096">
        <w:rPr>
          <w:rFonts w:ascii="Times New Roman" w:hAnsi="Times New Roman" w:cs="Times New Roman"/>
          <w:sz w:val="26"/>
          <w:szCs w:val="26"/>
          <w:lang w:val="en-GB"/>
        </w:rPr>
        <w:t xml:space="preserve">Tourism </w:t>
      </w:r>
      <w:proofErr w:type="spellStart"/>
      <w:r w:rsidRPr="00964096">
        <w:rPr>
          <w:rFonts w:ascii="Times New Roman" w:hAnsi="Times New Roman" w:cs="Times New Roman"/>
          <w:sz w:val="26"/>
          <w:szCs w:val="26"/>
          <w:lang w:val="en-GB"/>
        </w:rPr>
        <w:t>Commision</w:t>
      </w:r>
      <w:proofErr w:type="spellEnd"/>
      <w:r w:rsidRPr="00964096">
        <w:rPr>
          <w:rFonts w:ascii="Times New Roman" w:hAnsi="Times New Roman" w:cs="Times New Roman"/>
          <w:sz w:val="26"/>
          <w:szCs w:val="26"/>
          <w:lang w:val="en-GB"/>
        </w:rPr>
        <w:t xml:space="preserve"> (“</w:t>
      </w:r>
      <w:r w:rsidR="001B4171" w:rsidRPr="00964096">
        <w:rPr>
          <w:rFonts w:ascii="Times New Roman" w:hAnsi="Times New Roman" w:cs="Times New Roman"/>
          <w:sz w:val="26"/>
          <w:szCs w:val="26"/>
          <w:lang w:val="en-GB"/>
        </w:rPr>
        <w:t>TC</w:t>
      </w:r>
      <w:r w:rsidRPr="00964096">
        <w:rPr>
          <w:rFonts w:ascii="Times New Roman" w:hAnsi="Times New Roman" w:cs="Times New Roman"/>
          <w:sz w:val="26"/>
          <w:szCs w:val="26"/>
          <w:lang w:val="en-GB"/>
        </w:rPr>
        <w:t>”)</w:t>
      </w:r>
      <w:r w:rsidR="00A276EA" w:rsidRPr="00964096">
        <w:rPr>
          <w:rFonts w:ascii="Times New Roman" w:hAnsi="Times New Roman" w:cs="Times New Roman" w:hint="eastAsia"/>
          <w:sz w:val="26"/>
          <w:szCs w:val="26"/>
          <w:lang w:val="en-GB"/>
        </w:rPr>
        <w:t xml:space="preserve">, established under the </w:t>
      </w:r>
      <w:r w:rsidR="00A276EA" w:rsidRPr="00964096">
        <w:rPr>
          <w:rFonts w:ascii="Times New Roman" w:hAnsi="Times New Roman" w:cs="Times New Roman"/>
          <w:sz w:val="26"/>
          <w:szCs w:val="26"/>
          <w:lang w:val="en-GB"/>
        </w:rPr>
        <w:t>Culture, Sports and Tourism Bureau</w:t>
      </w:r>
      <w:r w:rsidRPr="00964096">
        <w:rPr>
          <w:rFonts w:ascii="Times New Roman" w:hAnsi="Times New Roman" w:cs="Times New Roman"/>
          <w:sz w:val="26"/>
          <w:szCs w:val="26"/>
          <w:lang w:val="en-GB"/>
        </w:rPr>
        <w:t xml:space="preserve"> (“CSTB”)</w:t>
      </w:r>
      <w:r w:rsidR="00A276EA" w:rsidRPr="00964096">
        <w:rPr>
          <w:rFonts w:ascii="Times New Roman" w:hAnsi="Times New Roman" w:cs="Times New Roman" w:hint="eastAsia"/>
          <w:sz w:val="26"/>
          <w:szCs w:val="26"/>
          <w:lang w:val="en-GB"/>
        </w:rPr>
        <w:t>,</w:t>
      </w:r>
      <w:r w:rsidR="001B4171" w:rsidRPr="00964096">
        <w:rPr>
          <w:rFonts w:ascii="Times New Roman" w:hAnsi="Times New Roman" w:cs="Times New Roman"/>
          <w:sz w:val="26"/>
          <w:szCs w:val="26"/>
          <w:lang w:val="en-GB"/>
        </w:rPr>
        <w:t xml:space="preserve"> </w:t>
      </w:r>
      <w:r w:rsidR="00A276EA" w:rsidRPr="00964096">
        <w:rPr>
          <w:rFonts w:ascii="Times New Roman" w:hAnsi="Times New Roman" w:cs="Times New Roman"/>
          <w:sz w:val="26"/>
          <w:szCs w:val="26"/>
          <w:lang w:val="en-GB"/>
        </w:rPr>
        <w:t xml:space="preserve">is mainly responsible for formulating and co-ordinating implementation of policies, strategies and plans for tourism development. </w:t>
      </w:r>
      <w:r w:rsidR="00A276EA" w:rsidRPr="00964096">
        <w:rPr>
          <w:rFonts w:ascii="Times New Roman" w:hAnsi="Times New Roman" w:cs="Times New Roman" w:hint="eastAsia"/>
          <w:sz w:val="26"/>
          <w:szCs w:val="26"/>
          <w:lang w:val="en-GB"/>
        </w:rPr>
        <w:t xml:space="preserve"> </w:t>
      </w:r>
      <w:r w:rsidR="00A276EA" w:rsidRPr="00964096">
        <w:rPr>
          <w:rFonts w:ascii="Times New Roman" w:hAnsi="Times New Roman" w:cs="Times New Roman"/>
          <w:sz w:val="26"/>
          <w:szCs w:val="26"/>
          <w:lang w:val="en-GB"/>
        </w:rPr>
        <w:t>At the same time, it leads and coordinates the work of other Government bureaux and departments on policies and initiatives which have an impact on tourism development</w:t>
      </w:r>
      <w:r w:rsidR="00503C84" w:rsidRPr="00964096">
        <w:rPr>
          <w:rFonts w:ascii="Times New Roman" w:hAnsi="Times New Roman" w:cs="Times New Roman"/>
          <w:sz w:val="26"/>
          <w:szCs w:val="26"/>
          <w:lang w:val="en-GB"/>
        </w:rPr>
        <w:t xml:space="preserve">. </w:t>
      </w:r>
    </w:p>
    <w:p w:rsidR="005B20C4" w:rsidRPr="00964096" w:rsidRDefault="005B20C4" w:rsidP="008B3CE5">
      <w:pPr>
        <w:rPr>
          <w:rFonts w:ascii="Times New Roman" w:hAnsi="Times New Roman" w:cs="Times New Roman"/>
          <w:b/>
          <w:sz w:val="26"/>
          <w:szCs w:val="26"/>
          <w:lang w:val="en-GB"/>
        </w:rPr>
      </w:pPr>
    </w:p>
    <w:p w:rsidR="00555B7F" w:rsidRPr="00964096" w:rsidRDefault="00A276EA" w:rsidP="00B92A04">
      <w:pPr>
        <w:pStyle w:val="a3"/>
        <w:numPr>
          <w:ilvl w:val="0"/>
          <w:numId w:val="40"/>
        </w:numPr>
        <w:tabs>
          <w:tab w:val="left" w:pos="993"/>
        </w:tabs>
        <w:ind w:leftChars="0" w:left="0" w:firstLine="0"/>
        <w:jc w:val="both"/>
        <w:rPr>
          <w:rFonts w:ascii="Times New Roman" w:hAnsi="Times New Roman" w:cs="Times New Roman"/>
          <w:kern w:val="0"/>
          <w:sz w:val="26"/>
          <w:szCs w:val="26"/>
        </w:rPr>
      </w:pPr>
      <w:r w:rsidRPr="00964096">
        <w:rPr>
          <w:rFonts w:ascii="Times New Roman" w:hAnsi="Times New Roman" w:cs="Times New Roman"/>
          <w:kern w:val="0"/>
          <w:sz w:val="26"/>
          <w:szCs w:val="26"/>
          <w:lang w:val="en-GB"/>
        </w:rPr>
        <w:t xml:space="preserve">TC works closely with </w:t>
      </w:r>
      <w:r w:rsidR="00B92A04" w:rsidRPr="00964096">
        <w:rPr>
          <w:rFonts w:ascii="Times New Roman" w:hAnsi="Times New Roman" w:cs="Times New Roman"/>
          <w:kern w:val="0"/>
          <w:sz w:val="26"/>
          <w:szCs w:val="26"/>
          <w:lang w:val="en-GB"/>
        </w:rPr>
        <w:t xml:space="preserve">Hong Kong Tourism Board </w:t>
      </w:r>
      <w:r w:rsidR="00B92A04" w:rsidRPr="00964096">
        <w:rPr>
          <w:rStyle w:val="ac"/>
          <w:rFonts w:ascii="Times New Roman" w:hAnsi="Times New Roman" w:cs="Times New Roman"/>
          <w:sz w:val="26"/>
          <w:szCs w:val="26"/>
          <w:lang w:val="en-GB"/>
        </w:rPr>
        <w:footnoteReference w:id="1"/>
      </w:r>
      <w:r w:rsidR="00B92A04" w:rsidRPr="00964096">
        <w:rPr>
          <w:rFonts w:ascii="Times New Roman" w:hAnsi="Times New Roman" w:cs="Times New Roman"/>
          <w:kern w:val="0"/>
          <w:sz w:val="26"/>
          <w:szCs w:val="26"/>
          <w:lang w:val="en-GB"/>
        </w:rPr>
        <w:t xml:space="preserve"> (“</w:t>
      </w:r>
      <w:r w:rsidRPr="00964096">
        <w:rPr>
          <w:rFonts w:ascii="Times New Roman" w:hAnsi="Times New Roman" w:cs="Times New Roman"/>
          <w:kern w:val="0"/>
          <w:sz w:val="26"/>
          <w:szCs w:val="26"/>
          <w:lang w:val="en-GB"/>
        </w:rPr>
        <w:t>HKTB</w:t>
      </w:r>
      <w:r w:rsidR="00B92A04" w:rsidRPr="00964096">
        <w:rPr>
          <w:rFonts w:ascii="Times New Roman" w:hAnsi="Times New Roman" w:cs="Times New Roman"/>
          <w:kern w:val="0"/>
          <w:sz w:val="26"/>
          <w:szCs w:val="26"/>
          <w:lang w:val="en-GB"/>
        </w:rPr>
        <w:t>”)</w:t>
      </w:r>
      <w:r w:rsidRPr="00964096">
        <w:rPr>
          <w:rFonts w:ascii="Times New Roman" w:hAnsi="Times New Roman" w:cs="Times New Roman"/>
          <w:kern w:val="0"/>
          <w:sz w:val="26"/>
          <w:szCs w:val="26"/>
          <w:lang w:val="en-GB"/>
        </w:rPr>
        <w:t xml:space="preserve"> to promote the development of tourism of Hong Kong.  </w:t>
      </w:r>
      <w:r w:rsidR="00C8542A" w:rsidRPr="00964096">
        <w:rPr>
          <w:rFonts w:ascii="Times New Roman" w:hAnsi="Times New Roman" w:cs="Times New Roman"/>
          <w:kern w:val="0"/>
          <w:sz w:val="26"/>
          <w:szCs w:val="26"/>
          <w:lang w:val="en-GB"/>
        </w:rPr>
        <w:t>In this regard</w:t>
      </w:r>
      <w:r w:rsidRPr="00964096">
        <w:rPr>
          <w:rFonts w:ascii="Times New Roman" w:hAnsi="Times New Roman" w:cs="Times New Roman"/>
          <w:kern w:val="0"/>
          <w:sz w:val="26"/>
          <w:szCs w:val="26"/>
          <w:lang w:val="en-GB"/>
        </w:rPr>
        <w:t xml:space="preserve">, </w:t>
      </w:r>
      <w:r w:rsidR="00555B7F" w:rsidRPr="00964096">
        <w:rPr>
          <w:rFonts w:ascii="Times New Roman" w:hAnsi="Times New Roman" w:cs="Times New Roman"/>
          <w:kern w:val="0"/>
          <w:sz w:val="26"/>
          <w:szCs w:val="26"/>
        </w:rPr>
        <w:t xml:space="preserve">HKTB has been launching a series of promotions covering global visitor source markets in </w:t>
      </w:r>
      <w:r w:rsidR="00555B7F" w:rsidRPr="00964096">
        <w:rPr>
          <w:rFonts w:ascii="Times New Roman" w:hAnsi="Times New Roman" w:cs="Times New Roman"/>
          <w:kern w:val="0"/>
          <w:sz w:val="26"/>
          <w:szCs w:val="26"/>
        </w:rPr>
        <w:lastRenderedPageBreak/>
        <w:t>2023-24</w:t>
      </w:r>
      <w:r w:rsidR="00AE1D5F" w:rsidRPr="00964096">
        <w:rPr>
          <w:rFonts w:ascii="Times New Roman" w:hAnsi="Times New Roman" w:cs="Times New Roman"/>
          <w:kern w:val="0"/>
          <w:sz w:val="26"/>
          <w:szCs w:val="26"/>
        </w:rPr>
        <w:t xml:space="preserve"> along the following </w:t>
      </w:r>
      <w:r w:rsidR="00555B7F" w:rsidRPr="00964096">
        <w:rPr>
          <w:rFonts w:ascii="Times New Roman" w:hAnsi="Times New Roman" w:cs="Times New Roman"/>
          <w:kern w:val="0"/>
          <w:sz w:val="26"/>
          <w:szCs w:val="26"/>
        </w:rPr>
        <w:t>focuses:</w:t>
      </w:r>
    </w:p>
    <w:p w:rsidR="00446CC3" w:rsidRPr="00964096" w:rsidRDefault="00446CC3" w:rsidP="00555B7F">
      <w:pPr>
        <w:snapToGrid w:val="0"/>
        <w:ind w:rightChars="-47" w:right="-113"/>
        <w:jc w:val="both"/>
        <w:rPr>
          <w:rFonts w:ascii="Times New Roman" w:eastAsia="DengXian" w:hAnsi="Times New Roman" w:cs="Times New Roman"/>
          <w:b/>
          <w:bCs/>
          <w:spacing w:val="20"/>
          <w:sz w:val="26"/>
          <w:szCs w:val="26"/>
          <w:u w:val="single"/>
          <w:lang w:eastAsia="zh-CN"/>
        </w:rPr>
      </w:pPr>
    </w:p>
    <w:p w:rsidR="00AE1D5F" w:rsidRPr="00964096" w:rsidRDefault="00555B7F" w:rsidP="00446CC3">
      <w:pPr>
        <w:pStyle w:val="a3"/>
        <w:numPr>
          <w:ilvl w:val="0"/>
          <w:numId w:val="35"/>
        </w:numPr>
        <w:snapToGrid w:val="0"/>
        <w:spacing w:after="120"/>
        <w:ind w:leftChars="0" w:rightChars="-47" w:right="-113"/>
        <w:jc w:val="both"/>
        <w:rPr>
          <w:rFonts w:ascii="Times New Roman" w:hAnsi="Times New Roman" w:cs="Times New Roman"/>
          <w:kern w:val="0"/>
          <w:sz w:val="26"/>
          <w:szCs w:val="26"/>
        </w:rPr>
      </w:pPr>
      <w:r w:rsidRPr="00964096">
        <w:rPr>
          <w:rFonts w:ascii="Times New Roman" w:hAnsi="Times New Roman" w:cs="Times New Roman"/>
          <w:kern w:val="0"/>
          <w:sz w:val="26"/>
          <w:szCs w:val="26"/>
        </w:rPr>
        <w:t>Driving strong recovery of tourism</w:t>
      </w:r>
      <w:r w:rsidR="00AE1D5F" w:rsidRPr="00964096">
        <w:rPr>
          <w:rFonts w:ascii="Times New Roman" w:hAnsi="Times New Roman" w:cs="Times New Roman"/>
          <w:kern w:val="0"/>
          <w:sz w:val="26"/>
          <w:szCs w:val="26"/>
        </w:rPr>
        <w:t>;</w:t>
      </w:r>
    </w:p>
    <w:p w:rsidR="00AE1D5F" w:rsidRPr="00964096" w:rsidRDefault="009E6984" w:rsidP="00446CC3">
      <w:pPr>
        <w:pStyle w:val="a3"/>
        <w:numPr>
          <w:ilvl w:val="0"/>
          <w:numId w:val="35"/>
        </w:numPr>
        <w:snapToGrid w:val="0"/>
        <w:spacing w:after="120"/>
        <w:ind w:leftChars="0" w:rightChars="-47" w:right="-113"/>
        <w:jc w:val="both"/>
        <w:rPr>
          <w:rFonts w:ascii="Times New Roman" w:hAnsi="Times New Roman" w:cs="Times New Roman"/>
          <w:kern w:val="0"/>
          <w:sz w:val="26"/>
          <w:szCs w:val="26"/>
        </w:rPr>
      </w:pPr>
      <w:r w:rsidRPr="00964096">
        <w:rPr>
          <w:rFonts w:ascii="Times New Roman" w:hAnsi="Times New Roman" w:cs="Times New Roman"/>
          <w:kern w:val="0"/>
          <w:sz w:val="26"/>
          <w:szCs w:val="26"/>
        </w:rPr>
        <w:t>Strengthening Hong Kong’</w:t>
      </w:r>
      <w:r w:rsidR="00555B7F" w:rsidRPr="00964096">
        <w:rPr>
          <w:rFonts w:ascii="Times New Roman" w:hAnsi="Times New Roman" w:cs="Times New Roman"/>
          <w:kern w:val="0"/>
          <w:sz w:val="26"/>
          <w:szCs w:val="26"/>
        </w:rPr>
        <w:t>s position as “Event Capital of Asia”</w:t>
      </w:r>
      <w:r w:rsidR="00AE1D5F" w:rsidRPr="00964096">
        <w:rPr>
          <w:rFonts w:ascii="Times New Roman" w:hAnsi="Times New Roman" w:cs="Times New Roman"/>
          <w:kern w:val="0"/>
          <w:sz w:val="26"/>
          <w:szCs w:val="26"/>
        </w:rPr>
        <w:t>;</w:t>
      </w:r>
    </w:p>
    <w:p w:rsidR="00AE1D5F" w:rsidRPr="00964096" w:rsidRDefault="00555B7F" w:rsidP="00446CC3">
      <w:pPr>
        <w:pStyle w:val="a3"/>
        <w:numPr>
          <w:ilvl w:val="0"/>
          <w:numId w:val="35"/>
        </w:numPr>
        <w:snapToGrid w:val="0"/>
        <w:spacing w:after="120"/>
        <w:ind w:leftChars="0" w:rightChars="-47" w:right="-113"/>
        <w:jc w:val="both"/>
        <w:rPr>
          <w:rFonts w:ascii="Times New Roman" w:hAnsi="Times New Roman" w:cs="Times New Roman"/>
          <w:kern w:val="0"/>
          <w:sz w:val="26"/>
          <w:szCs w:val="26"/>
        </w:rPr>
      </w:pPr>
      <w:r w:rsidRPr="00964096">
        <w:rPr>
          <w:rFonts w:ascii="Times New Roman" w:hAnsi="Times New Roman" w:cs="Times New Roman"/>
          <w:kern w:val="0"/>
          <w:sz w:val="26"/>
          <w:szCs w:val="26"/>
        </w:rPr>
        <w:t>Developing multi-destination tourism and enhancing visitors’ experience</w:t>
      </w:r>
      <w:r w:rsidR="00AE1D5F" w:rsidRPr="00964096">
        <w:rPr>
          <w:rFonts w:ascii="Times New Roman" w:hAnsi="Times New Roman" w:cs="Times New Roman"/>
          <w:kern w:val="0"/>
          <w:sz w:val="26"/>
          <w:szCs w:val="26"/>
        </w:rPr>
        <w:t>; and</w:t>
      </w:r>
    </w:p>
    <w:p w:rsidR="00555B7F" w:rsidRPr="00964096" w:rsidRDefault="00555B7F" w:rsidP="00446CC3">
      <w:pPr>
        <w:pStyle w:val="a3"/>
        <w:numPr>
          <w:ilvl w:val="0"/>
          <w:numId w:val="35"/>
        </w:numPr>
        <w:snapToGrid w:val="0"/>
        <w:spacing w:after="120"/>
        <w:ind w:leftChars="0" w:rightChars="-47" w:right="-113"/>
        <w:jc w:val="both"/>
        <w:rPr>
          <w:rFonts w:ascii="Times New Roman" w:hAnsi="Times New Roman" w:cs="Times New Roman"/>
          <w:kern w:val="0"/>
          <w:sz w:val="26"/>
          <w:szCs w:val="26"/>
        </w:rPr>
      </w:pPr>
      <w:r w:rsidRPr="00964096">
        <w:rPr>
          <w:rFonts w:ascii="Times New Roman" w:hAnsi="Times New Roman" w:cs="Times New Roman"/>
          <w:kern w:val="0"/>
          <w:sz w:val="26"/>
          <w:szCs w:val="26"/>
        </w:rPr>
        <w:t>Continuing support to the travel trade</w:t>
      </w:r>
      <w:r w:rsidR="009E6984" w:rsidRPr="00964096">
        <w:rPr>
          <w:rFonts w:ascii="Times New Roman" w:hAnsi="Times New Roman" w:cs="Times New Roman"/>
          <w:kern w:val="0"/>
          <w:sz w:val="26"/>
          <w:szCs w:val="26"/>
        </w:rPr>
        <w:t>.</w:t>
      </w:r>
    </w:p>
    <w:p w:rsidR="00C9116D" w:rsidRPr="00964096" w:rsidRDefault="00C9116D" w:rsidP="00C9116D">
      <w:pPr>
        <w:snapToGrid w:val="0"/>
        <w:ind w:rightChars="-47" w:right="-113"/>
        <w:jc w:val="both"/>
        <w:rPr>
          <w:rFonts w:ascii="Times New Roman" w:hAnsi="Times New Roman" w:cs="Times New Roman"/>
          <w:kern w:val="0"/>
          <w:sz w:val="26"/>
          <w:szCs w:val="26"/>
          <w:u w:val="single"/>
        </w:rPr>
      </w:pPr>
    </w:p>
    <w:p w:rsidR="00555B7F" w:rsidRPr="00964096" w:rsidRDefault="00F91B88" w:rsidP="00F91B88">
      <w:pPr>
        <w:snapToGrid w:val="0"/>
        <w:ind w:rightChars="-47" w:right="-113"/>
        <w:jc w:val="both"/>
        <w:rPr>
          <w:rFonts w:ascii="Times New Roman" w:eastAsia="新細明體" w:hAnsi="Times New Roman" w:cs="Times New Roman"/>
          <w:b/>
          <w:i/>
          <w:kern w:val="0"/>
          <w:sz w:val="26"/>
          <w:szCs w:val="26"/>
          <w:u w:val="single"/>
        </w:rPr>
      </w:pPr>
      <w:r w:rsidRPr="00964096">
        <w:rPr>
          <w:rFonts w:ascii="Times New Roman" w:eastAsia="新細明體" w:hAnsi="Times New Roman" w:cs="Times New Roman"/>
          <w:b/>
          <w:i/>
          <w:kern w:val="0"/>
          <w:sz w:val="26"/>
          <w:szCs w:val="26"/>
          <w:u w:val="single"/>
        </w:rPr>
        <w:t>(i) D</w:t>
      </w:r>
      <w:r w:rsidR="00555B7F" w:rsidRPr="00964096">
        <w:rPr>
          <w:rFonts w:ascii="Times New Roman" w:eastAsia="新細明體" w:hAnsi="Times New Roman" w:cs="Times New Roman"/>
          <w:b/>
          <w:i/>
          <w:kern w:val="0"/>
          <w:sz w:val="26"/>
          <w:szCs w:val="26"/>
          <w:u w:val="single"/>
        </w:rPr>
        <w:t>riving strong recovery of tourism</w:t>
      </w:r>
    </w:p>
    <w:p w:rsidR="002C4BCE" w:rsidRPr="00964096" w:rsidRDefault="002C4BCE" w:rsidP="008B3CE5">
      <w:pPr>
        <w:rPr>
          <w:rFonts w:ascii="Times New Roman" w:hAnsi="Times New Roman" w:cs="Times New Roman"/>
          <w:sz w:val="26"/>
          <w:szCs w:val="26"/>
          <w:lang w:val="en-GB"/>
        </w:rPr>
      </w:pPr>
    </w:p>
    <w:p w:rsidR="00382A5E" w:rsidRPr="00964096" w:rsidRDefault="00382A5E" w:rsidP="008B3CE5">
      <w:pPr>
        <w:snapToGrid w:val="0"/>
        <w:ind w:rightChars="-47" w:right="-113"/>
        <w:jc w:val="both"/>
        <w:rPr>
          <w:rFonts w:ascii="Times New Roman" w:eastAsia="新細明體" w:hAnsi="Times New Roman" w:cs="Times New Roman"/>
          <w:bCs/>
          <w:spacing w:val="20"/>
          <w:sz w:val="26"/>
          <w:szCs w:val="26"/>
        </w:rPr>
      </w:pPr>
      <w:r w:rsidRPr="00964096">
        <w:rPr>
          <w:rFonts w:ascii="Times New Roman" w:eastAsia="新細明體" w:hAnsi="Times New Roman" w:cs="Times New Roman"/>
          <w:b/>
          <w:kern w:val="0"/>
          <w:sz w:val="26"/>
          <w:szCs w:val="26"/>
          <w:u w:val="single"/>
        </w:rPr>
        <w:t>“Hello Hong Kong” campaign</w:t>
      </w:r>
    </w:p>
    <w:p w:rsidR="0005634B" w:rsidRPr="00964096" w:rsidRDefault="0005634B" w:rsidP="008B3CE5">
      <w:pPr>
        <w:pStyle w:val="a3"/>
        <w:tabs>
          <w:tab w:val="left" w:pos="993"/>
        </w:tabs>
        <w:ind w:leftChars="0" w:left="0"/>
        <w:jc w:val="both"/>
        <w:rPr>
          <w:rFonts w:ascii="Times New Roman" w:hAnsi="Times New Roman" w:cs="Times New Roman"/>
          <w:sz w:val="26"/>
          <w:szCs w:val="26"/>
        </w:rPr>
      </w:pPr>
    </w:p>
    <w:p w:rsidR="007464C5" w:rsidRPr="00964096" w:rsidRDefault="00BA5A05" w:rsidP="00B92A04">
      <w:pPr>
        <w:pStyle w:val="a3"/>
        <w:numPr>
          <w:ilvl w:val="0"/>
          <w:numId w:val="40"/>
        </w:numPr>
        <w:tabs>
          <w:tab w:val="left" w:pos="993"/>
        </w:tabs>
        <w:ind w:leftChars="0" w:left="0" w:firstLine="0"/>
        <w:jc w:val="both"/>
        <w:rPr>
          <w:rFonts w:ascii="Times New Roman" w:eastAsia="新細明體" w:hAnsi="Times New Roman" w:cs="Times New Roman"/>
          <w:snapToGrid w:val="0"/>
          <w:kern w:val="0"/>
          <w:sz w:val="26"/>
          <w:szCs w:val="26"/>
          <w:lang w:val="en-GB" w:eastAsia="zh-HK"/>
        </w:rPr>
      </w:pPr>
      <w:r w:rsidRPr="00964096">
        <w:rPr>
          <w:rFonts w:ascii="Times New Roman" w:eastAsia="新細明體" w:hAnsi="Times New Roman" w:cs="Times New Roman"/>
          <w:snapToGrid w:val="0"/>
          <w:kern w:val="0"/>
          <w:sz w:val="26"/>
          <w:szCs w:val="26"/>
          <w:lang w:eastAsia="zh-HK"/>
        </w:rPr>
        <w:t xml:space="preserve">Upon </w:t>
      </w:r>
      <w:r w:rsidRPr="00964096">
        <w:rPr>
          <w:rFonts w:ascii="Times New Roman" w:eastAsia="新細明體" w:hAnsi="Times New Roman" w:cs="Times New Roman"/>
          <w:snapToGrid w:val="0"/>
          <w:kern w:val="0"/>
          <w:sz w:val="26"/>
          <w:szCs w:val="26"/>
          <w:lang w:val="en-GB" w:eastAsia="zh-HK"/>
        </w:rPr>
        <w:t>t</w:t>
      </w:r>
      <w:r w:rsidR="007464C5" w:rsidRPr="00964096">
        <w:rPr>
          <w:rFonts w:ascii="Times New Roman" w:eastAsia="新細明體" w:hAnsi="Times New Roman" w:cs="Times New Roman"/>
          <w:snapToGrid w:val="0"/>
          <w:kern w:val="0"/>
          <w:sz w:val="26"/>
          <w:szCs w:val="26"/>
          <w:lang w:val="en-GB" w:eastAsia="zh-HK"/>
        </w:rPr>
        <w:t>he Government</w:t>
      </w:r>
      <w:r w:rsidRPr="00964096">
        <w:rPr>
          <w:rFonts w:ascii="Times New Roman" w:eastAsia="新細明體" w:hAnsi="Times New Roman" w:cs="Times New Roman"/>
          <w:snapToGrid w:val="0"/>
          <w:kern w:val="0"/>
          <w:sz w:val="26"/>
          <w:szCs w:val="26"/>
          <w:lang w:val="en-GB" w:eastAsia="zh-HK"/>
        </w:rPr>
        <w:t>’s</w:t>
      </w:r>
      <w:r w:rsidR="007464C5" w:rsidRPr="00964096">
        <w:rPr>
          <w:rFonts w:ascii="Times New Roman" w:eastAsia="新細明體" w:hAnsi="Times New Roman" w:cs="Times New Roman"/>
          <w:snapToGrid w:val="0"/>
          <w:kern w:val="0"/>
          <w:sz w:val="26"/>
          <w:szCs w:val="26"/>
          <w:lang w:val="en-GB" w:eastAsia="zh-HK"/>
        </w:rPr>
        <w:t xml:space="preserve"> launch </w:t>
      </w:r>
      <w:r w:rsidRPr="00964096">
        <w:rPr>
          <w:rFonts w:ascii="Times New Roman" w:eastAsia="新細明體" w:hAnsi="Times New Roman" w:cs="Times New Roman"/>
          <w:snapToGrid w:val="0"/>
          <w:kern w:val="0"/>
          <w:sz w:val="26"/>
          <w:szCs w:val="26"/>
          <w:lang w:val="en-GB" w:eastAsia="zh-HK"/>
        </w:rPr>
        <w:t xml:space="preserve">of the </w:t>
      </w:r>
      <w:r w:rsidR="007464C5" w:rsidRPr="00964096">
        <w:rPr>
          <w:rFonts w:ascii="Times New Roman" w:eastAsia="新細明體" w:hAnsi="Times New Roman" w:cs="Times New Roman"/>
          <w:snapToGrid w:val="0"/>
          <w:kern w:val="0"/>
          <w:sz w:val="26"/>
          <w:szCs w:val="26"/>
          <w:lang w:val="en-GB" w:eastAsia="zh-HK"/>
        </w:rPr>
        <w:t>“Hello Hong Kong” global promotional campaign in February</w:t>
      </w:r>
      <w:r w:rsidR="002051BF" w:rsidRPr="00964096">
        <w:rPr>
          <w:rFonts w:ascii="Times New Roman" w:eastAsia="新細明體" w:hAnsi="Times New Roman" w:cs="Times New Roman"/>
          <w:snapToGrid w:val="0"/>
          <w:kern w:val="0"/>
          <w:sz w:val="26"/>
          <w:szCs w:val="26"/>
          <w:lang w:val="en-GB" w:eastAsia="zh-HK"/>
        </w:rPr>
        <w:t> </w:t>
      </w:r>
      <w:r w:rsidR="007464C5" w:rsidRPr="00964096">
        <w:rPr>
          <w:rFonts w:ascii="Times New Roman" w:eastAsia="新細明體" w:hAnsi="Times New Roman" w:cs="Times New Roman"/>
          <w:snapToGrid w:val="0"/>
          <w:kern w:val="0"/>
          <w:sz w:val="26"/>
          <w:szCs w:val="26"/>
          <w:lang w:val="en-GB" w:eastAsia="zh-HK"/>
        </w:rPr>
        <w:t>2023</w:t>
      </w:r>
      <w:r w:rsidR="007E7004" w:rsidRPr="00964096">
        <w:rPr>
          <w:rFonts w:ascii="Times New Roman" w:eastAsia="新細明體" w:hAnsi="Times New Roman" w:cs="Times New Roman"/>
          <w:snapToGrid w:val="0"/>
          <w:kern w:val="0"/>
          <w:sz w:val="26"/>
          <w:szCs w:val="26"/>
          <w:lang w:val="en-GB" w:eastAsia="zh-HK"/>
        </w:rPr>
        <w:t xml:space="preserve"> following the resumption of normal travel</w:t>
      </w:r>
      <w:r w:rsidR="00DF65D8" w:rsidRPr="00964096">
        <w:rPr>
          <w:rFonts w:ascii="Times New Roman" w:eastAsia="新細明體" w:hAnsi="Times New Roman" w:cs="Times New Roman"/>
          <w:snapToGrid w:val="0"/>
          <w:kern w:val="0"/>
          <w:sz w:val="26"/>
          <w:szCs w:val="26"/>
          <w:lang w:val="en-GB" w:eastAsia="zh-HK"/>
        </w:rPr>
        <w:t xml:space="preserve">, </w:t>
      </w:r>
      <w:r w:rsidR="00AA4BC4" w:rsidRPr="00964096">
        <w:rPr>
          <w:rFonts w:ascii="Times New Roman" w:eastAsia="新細明體" w:hAnsi="Times New Roman" w:cs="Times New Roman"/>
          <w:snapToGrid w:val="0"/>
          <w:kern w:val="0"/>
          <w:sz w:val="26"/>
          <w:szCs w:val="26"/>
          <w:lang w:val="en-GB" w:eastAsia="zh-HK"/>
        </w:rPr>
        <w:t>HKTB</w:t>
      </w:r>
      <w:r w:rsidR="007464C5" w:rsidRPr="00964096">
        <w:rPr>
          <w:rFonts w:ascii="Times New Roman" w:eastAsia="新細明體" w:hAnsi="Times New Roman" w:cs="Times New Roman"/>
          <w:snapToGrid w:val="0"/>
          <w:kern w:val="0"/>
          <w:sz w:val="26"/>
          <w:szCs w:val="26"/>
          <w:lang w:val="en-GB" w:eastAsia="zh-HK"/>
        </w:rPr>
        <w:t xml:space="preserve"> has rolled out a series of promotional activities to drive speedy recovery of the tourism industry.</w:t>
      </w:r>
    </w:p>
    <w:p w:rsidR="007464C5" w:rsidRPr="00964096" w:rsidRDefault="007464C5" w:rsidP="007464C5">
      <w:pPr>
        <w:tabs>
          <w:tab w:val="left" w:pos="993"/>
        </w:tabs>
        <w:jc w:val="both"/>
        <w:rPr>
          <w:rFonts w:ascii="Times New Roman" w:eastAsia="新細明體" w:hAnsi="Times New Roman" w:cs="Times New Roman"/>
          <w:snapToGrid w:val="0"/>
          <w:kern w:val="0"/>
          <w:sz w:val="26"/>
          <w:szCs w:val="26"/>
          <w:lang w:val="en-GB" w:eastAsia="zh-HK"/>
        </w:rPr>
      </w:pPr>
    </w:p>
    <w:p w:rsidR="007464C5" w:rsidRPr="00964096" w:rsidRDefault="007464C5" w:rsidP="007464C5">
      <w:pPr>
        <w:tabs>
          <w:tab w:val="left" w:pos="993"/>
        </w:tabs>
        <w:jc w:val="both"/>
        <w:rPr>
          <w:rFonts w:ascii="Times New Roman" w:eastAsia="新細明體" w:hAnsi="Times New Roman" w:cs="Times New Roman"/>
          <w:snapToGrid w:val="0"/>
          <w:kern w:val="0"/>
          <w:sz w:val="26"/>
          <w:szCs w:val="26"/>
          <w:u w:val="single"/>
          <w:lang w:val="en-GB" w:eastAsia="zh-HK"/>
        </w:rPr>
      </w:pPr>
      <w:r w:rsidRPr="00964096">
        <w:rPr>
          <w:rFonts w:ascii="Times New Roman" w:eastAsia="新細明體" w:hAnsi="Times New Roman" w:cs="Times New Roman"/>
          <w:snapToGrid w:val="0"/>
          <w:kern w:val="0"/>
          <w:sz w:val="26"/>
          <w:szCs w:val="26"/>
          <w:u w:val="single"/>
          <w:lang w:val="en-GB" w:eastAsia="zh-HK"/>
        </w:rPr>
        <w:t>Biggest Welcome to the World</w:t>
      </w:r>
    </w:p>
    <w:p w:rsidR="007464C5" w:rsidRPr="00964096" w:rsidRDefault="007464C5" w:rsidP="007464C5">
      <w:pPr>
        <w:tabs>
          <w:tab w:val="left" w:pos="993"/>
        </w:tabs>
        <w:jc w:val="both"/>
        <w:rPr>
          <w:rFonts w:ascii="Times New Roman" w:eastAsia="新細明體" w:hAnsi="Times New Roman" w:cs="Times New Roman"/>
          <w:snapToGrid w:val="0"/>
          <w:kern w:val="0"/>
          <w:sz w:val="26"/>
          <w:szCs w:val="26"/>
          <w:lang w:val="en-GB" w:eastAsia="zh-HK"/>
        </w:rPr>
      </w:pPr>
    </w:p>
    <w:p w:rsidR="007464C5" w:rsidRPr="00964096" w:rsidRDefault="007464C5" w:rsidP="00B92A04">
      <w:pPr>
        <w:pStyle w:val="a3"/>
        <w:numPr>
          <w:ilvl w:val="0"/>
          <w:numId w:val="40"/>
        </w:numPr>
        <w:tabs>
          <w:tab w:val="left" w:pos="993"/>
        </w:tabs>
        <w:ind w:leftChars="0" w:left="0" w:firstLine="0"/>
        <w:jc w:val="both"/>
        <w:rPr>
          <w:rFonts w:ascii="Times New Roman" w:eastAsia="新細明體" w:hAnsi="Times New Roman" w:cs="Times New Roman"/>
          <w:snapToGrid w:val="0"/>
          <w:kern w:val="0"/>
          <w:sz w:val="26"/>
          <w:szCs w:val="26"/>
          <w:lang w:val="en-GB" w:eastAsia="zh-HK"/>
        </w:rPr>
      </w:pPr>
      <w:r w:rsidRPr="00964096">
        <w:rPr>
          <w:rFonts w:ascii="Times New Roman" w:eastAsia="新細明體" w:hAnsi="Times New Roman" w:cs="Times New Roman"/>
          <w:snapToGrid w:val="0"/>
          <w:kern w:val="0"/>
          <w:sz w:val="26"/>
          <w:szCs w:val="26"/>
          <w:lang w:eastAsia="zh-HK"/>
        </w:rPr>
        <w:t>HKTB has invited the trade, celebrities and key opinion leaders (KOLs) to take part in the production of video clips featuring Hong Kong’s new attractions, local delicacies, arts and cultural attractions, urban oases and other travel experiences to keep spreading the welcome message to the world</w:t>
      </w:r>
      <w:r w:rsidR="00D41686" w:rsidRPr="00964096">
        <w:rPr>
          <w:rFonts w:ascii="Times New Roman" w:eastAsia="新細明體" w:hAnsi="Times New Roman" w:cs="Times New Roman"/>
          <w:snapToGrid w:val="0"/>
          <w:kern w:val="0"/>
          <w:sz w:val="26"/>
          <w:szCs w:val="26"/>
          <w:lang w:eastAsia="zh-HK"/>
        </w:rPr>
        <w:t xml:space="preserve"> and </w:t>
      </w:r>
      <w:r w:rsidRPr="00964096">
        <w:rPr>
          <w:rFonts w:ascii="Times New Roman" w:eastAsia="新細明體" w:hAnsi="Times New Roman" w:cs="Times New Roman"/>
          <w:snapToGrid w:val="0"/>
          <w:kern w:val="0"/>
          <w:sz w:val="26"/>
          <w:szCs w:val="26"/>
          <w:lang w:eastAsia="zh-HK"/>
        </w:rPr>
        <w:t xml:space="preserve">invited </w:t>
      </w:r>
      <w:r w:rsidR="00D41686" w:rsidRPr="00964096">
        <w:rPr>
          <w:rFonts w:ascii="Times New Roman" w:eastAsia="新細明體" w:hAnsi="Times New Roman" w:cs="Times New Roman"/>
          <w:snapToGrid w:val="0"/>
          <w:kern w:val="0"/>
          <w:sz w:val="26"/>
          <w:szCs w:val="26"/>
          <w:lang w:eastAsia="zh-HK"/>
        </w:rPr>
        <w:t xml:space="preserve">KOLs around the world who are </w:t>
      </w:r>
      <w:r w:rsidRPr="00964096">
        <w:rPr>
          <w:rFonts w:ascii="Times New Roman" w:eastAsia="新細明體" w:hAnsi="Times New Roman" w:cs="Times New Roman"/>
          <w:snapToGrid w:val="0"/>
          <w:kern w:val="0"/>
          <w:sz w:val="26"/>
          <w:szCs w:val="26"/>
          <w:lang w:eastAsia="zh-HK"/>
        </w:rPr>
        <w:t xml:space="preserve">fans of Hong Kong to say hello to Hong Kong through their social media platforms.  </w:t>
      </w:r>
      <w:r w:rsidR="005B20C4" w:rsidRPr="00964096">
        <w:rPr>
          <w:rFonts w:ascii="Times New Roman" w:eastAsia="新細明體" w:hAnsi="Times New Roman" w:cs="Times New Roman"/>
          <w:snapToGrid w:val="0"/>
          <w:kern w:val="0"/>
          <w:sz w:val="26"/>
          <w:szCs w:val="26"/>
          <w:lang w:eastAsia="zh-HK"/>
        </w:rPr>
        <w:t xml:space="preserve">So far more than 330 </w:t>
      </w:r>
      <w:r w:rsidRPr="00964096">
        <w:rPr>
          <w:rFonts w:ascii="Times New Roman" w:eastAsia="新細明體" w:hAnsi="Times New Roman" w:cs="Times New Roman"/>
          <w:snapToGrid w:val="0"/>
          <w:kern w:val="0"/>
          <w:sz w:val="26"/>
          <w:szCs w:val="26"/>
          <w:lang w:eastAsia="zh-HK"/>
        </w:rPr>
        <w:t xml:space="preserve">videos </w:t>
      </w:r>
      <w:r w:rsidR="00593AC7" w:rsidRPr="00964096">
        <w:rPr>
          <w:rFonts w:ascii="Times New Roman" w:eastAsia="新細明體" w:hAnsi="Times New Roman" w:cs="Times New Roman"/>
          <w:snapToGrid w:val="0"/>
          <w:kern w:val="0"/>
          <w:sz w:val="26"/>
          <w:szCs w:val="26"/>
          <w:lang w:eastAsia="zh-HK"/>
        </w:rPr>
        <w:t xml:space="preserve">have been </w:t>
      </w:r>
      <w:r w:rsidR="005B20C4" w:rsidRPr="00964096">
        <w:rPr>
          <w:rFonts w:ascii="Times New Roman" w:eastAsia="新細明體" w:hAnsi="Times New Roman" w:cs="Times New Roman"/>
          <w:snapToGrid w:val="0"/>
          <w:kern w:val="0"/>
          <w:sz w:val="26"/>
          <w:szCs w:val="26"/>
          <w:lang w:eastAsia="zh-HK"/>
        </w:rPr>
        <w:t>produced</w:t>
      </w:r>
      <w:r w:rsidR="00335D55" w:rsidRPr="00964096">
        <w:rPr>
          <w:rFonts w:ascii="Times New Roman" w:eastAsia="新細明體" w:hAnsi="Times New Roman" w:cs="Times New Roman"/>
          <w:snapToGrid w:val="0"/>
          <w:kern w:val="0"/>
          <w:sz w:val="26"/>
          <w:szCs w:val="26"/>
          <w:lang w:eastAsia="zh-HK"/>
        </w:rPr>
        <w:t xml:space="preserve"> </w:t>
      </w:r>
      <w:r w:rsidR="00F57780" w:rsidRPr="00964096">
        <w:rPr>
          <w:rFonts w:ascii="Times New Roman" w:eastAsia="新細明體" w:hAnsi="Times New Roman" w:cs="Times New Roman"/>
          <w:snapToGrid w:val="0"/>
          <w:kern w:val="0"/>
          <w:sz w:val="26"/>
          <w:szCs w:val="26"/>
          <w:lang w:eastAsia="zh-HK"/>
        </w:rPr>
        <w:t xml:space="preserve">for </w:t>
      </w:r>
      <w:r w:rsidRPr="00964096">
        <w:rPr>
          <w:rFonts w:ascii="Times New Roman" w:eastAsia="新細明體" w:hAnsi="Times New Roman" w:cs="Times New Roman"/>
          <w:snapToGrid w:val="0"/>
          <w:kern w:val="0"/>
          <w:sz w:val="26"/>
          <w:szCs w:val="26"/>
          <w:lang w:eastAsia="zh-HK"/>
        </w:rPr>
        <w:t xml:space="preserve">broadcast on </w:t>
      </w:r>
      <w:r w:rsidR="005B20C4" w:rsidRPr="00964096">
        <w:rPr>
          <w:rFonts w:ascii="Times New Roman" w:eastAsia="新細明體" w:hAnsi="Times New Roman" w:cs="Times New Roman"/>
          <w:snapToGrid w:val="0"/>
          <w:kern w:val="0"/>
          <w:sz w:val="26"/>
          <w:szCs w:val="26"/>
          <w:lang w:eastAsia="zh-HK"/>
        </w:rPr>
        <w:t xml:space="preserve">over </w:t>
      </w:r>
      <w:r w:rsidRPr="00964096">
        <w:rPr>
          <w:rFonts w:ascii="Times New Roman" w:eastAsia="新細明體" w:hAnsi="Times New Roman" w:cs="Times New Roman"/>
          <w:snapToGrid w:val="0"/>
          <w:kern w:val="0"/>
          <w:sz w:val="26"/>
          <w:szCs w:val="26"/>
          <w:lang w:eastAsia="zh-HK"/>
        </w:rPr>
        <w:t>3 000 different media platforms worldwide.</w:t>
      </w:r>
      <w:r w:rsidRPr="00964096">
        <w:rPr>
          <w:rFonts w:ascii="Times New Roman" w:eastAsia="新細明體" w:hAnsi="Times New Roman" w:cs="Times New Roman"/>
          <w:snapToGrid w:val="0"/>
          <w:kern w:val="0"/>
          <w:sz w:val="26"/>
          <w:szCs w:val="26"/>
          <w:lang w:val="en-GB" w:eastAsia="zh-HK"/>
        </w:rPr>
        <w:t xml:space="preserve">  HKTB </w:t>
      </w:r>
      <w:r w:rsidR="00DF65D8" w:rsidRPr="00964096">
        <w:rPr>
          <w:rFonts w:ascii="Times New Roman" w:eastAsia="新細明體" w:hAnsi="Times New Roman" w:cs="Times New Roman"/>
          <w:snapToGrid w:val="0"/>
          <w:kern w:val="0"/>
          <w:sz w:val="26"/>
          <w:szCs w:val="26"/>
          <w:lang w:val="en-GB" w:eastAsia="zh-HK"/>
        </w:rPr>
        <w:t xml:space="preserve">has </w:t>
      </w:r>
      <w:r w:rsidRPr="00964096">
        <w:rPr>
          <w:rFonts w:ascii="Times New Roman" w:eastAsia="新細明體" w:hAnsi="Times New Roman" w:cs="Times New Roman"/>
          <w:snapToGrid w:val="0"/>
          <w:kern w:val="0"/>
          <w:sz w:val="26"/>
          <w:szCs w:val="26"/>
          <w:lang w:val="en-GB" w:eastAsia="zh-HK"/>
        </w:rPr>
        <w:t>also leveraged popular social media platforms on the Mainland, such as WeChat</w:t>
      </w:r>
      <w:r w:rsidR="00686F67" w:rsidRPr="00964096">
        <w:rPr>
          <w:rFonts w:ascii="Times New Roman" w:eastAsia="新細明體" w:hAnsi="Times New Roman" w:cs="Times New Roman"/>
          <w:snapToGrid w:val="0"/>
          <w:kern w:val="0"/>
          <w:sz w:val="26"/>
          <w:szCs w:val="26"/>
          <w:lang w:val="en-GB" w:eastAsia="zh-HK"/>
        </w:rPr>
        <w:t xml:space="preserve"> </w:t>
      </w:r>
      <w:r w:rsidR="00686F67" w:rsidRPr="00964096">
        <w:rPr>
          <w:rFonts w:ascii="Times New Roman" w:eastAsia="新細明體" w:hAnsi="Times New Roman" w:cs="Times New Roman" w:hint="eastAsia"/>
          <w:snapToGrid w:val="0"/>
          <w:kern w:val="0"/>
          <w:sz w:val="26"/>
          <w:szCs w:val="26"/>
          <w:lang w:val="en-GB"/>
        </w:rPr>
        <w:t>(</w:t>
      </w:r>
      <w:r w:rsidR="00686F67" w:rsidRPr="00964096">
        <w:rPr>
          <w:rFonts w:ascii="Times New Roman" w:eastAsia="新細明體" w:hAnsi="Times New Roman" w:cs="Times New Roman" w:hint="eastAsia"/>
          <w:snapToGrid w:val="0"/>
          <w:kern w:val="0"/>
          <w:sz w:val="26"/>
          <w:szCs w:val="26"/>
          <w:lang w:val="en-GB" w:eastAsia="zh-HK"/>
        </w:rPr>
        <w:t>微信</w:t>
      </w:r>
      <w:r w:rsidR="00686F67" w:rsidRPr="00964096">
        <w:rPr>
          <w:rFonts w:ascii="Times New Roman" w:eastAsia="新細明體" w:hAnsi="Times New Roman" w:cs="Times New Roman" w:hint="eastAsia"/>
          <w:snapToGrid w:val="0"/>
          <w:kern w:val="0"/>
          <w:sz w:val="26"/>
          <w:szCs w:val="26"/>
          <w:lang w:val="en-GB"/>
        </w:rPr>
        <w:t>)</w:t>
      </w:r>
      <w:r w:rsidRPr="00964096">
        <w:rPr>
          <w:rFonts w:ascii="Times New Roman" w:eastAsia="新細明體" w:hAnsi="Times New Roman" w:cs="Times New Roman"/>
          <w:snapToGrid w:val="0"/>
          <w:kern w:val="0"/>
          <w:sz w:val="26"/>
          <w:szCs w:val="26"/>
          <w:lang w:val="en-GB" w:eastAsia="zh-HK"/>
        </w:rPr>
        <w:t xml:space="preserve">, </w:t>
      </w:r>
      <w:proofErr w:type="spellStart"/>
      <w:r w:rsidRPr="00964096">
        <w:rPr>
          <w:rFonts w:ascii="Times New Roman" w:eastAsia="新細明體" w:hAnsi="Times New Roman" w:cs="Times New Roman"/>
          <w:snapToGrid w:val="0"/>
          <w:kern w:val="0"/>
          <w:sz w:val="26"/>
          <w:szCs w:val="26"/>
          <w:lang w:val="en-GB" w:eastAsia="zh-HK"/>
        </w:rPr>
        <w:t>Douyin</w:t>
      </w:r>
      <w:proofErr w:type="spellEnd"/>
      <w:r w:rsidR="00686F67" w:rsidRPr="00964096">
        <w:rPr>
          <w:rFonts w:ascii="Times New Roman" w:eastAsia="新細明體" w:hAnsi="Times New Roman" w:cs="Times New Roman"/>
          <w:snapToGrid w:val="0"/>
          <w:kern w:val="0"/>
          <w:sz w:val="26"/>
          <w:szCs w:val="26"/>
          <w:lang w:val="en-GB" w:eastAsia="zh-HK"/>
        </w:rPr>
        <w:t xml:space="preserve"> (</w:t>
      </w:r>
      <w:r w:rsidR="00686F67" w:rsidRPr="00964096">
        <w:rPr>
          <w:rFonts w:ascii="Times New Roman" w:eastAsia="新細明體" w:hAnsi="Times New Roman" w:cs="Times New Roman" w:hint="eastAsia"/>
          <w:snapToGrid w:val="0"/>
          <w:kern w:val="0"/>
          <w:sz w:val="26"/>
          <w:szCs w:val="26"/>
          <w:lang w:val="en-GB" w:eastAsia="zh-HK"/>
        </w:rPr>
        <w:t>抖音</w:t>
      </w:r>
      <w:r w:rsidR="00686F67" w:rsidRPr="00964096">
        <w:rPr>
          <w:rFonts w:ascii="Times New Roman" w:eastAsia="新細明體" w:hAnsi="Times New Roman" w:cs="Times New Roman"/>
          <w:snapToGrid w:val="0"/>
          <w:kern w:val="0"/>
          <w:sz w:val="26"/>
          <w:szCs w:val="26"/>
          <w:lang w:val="en-GB" w:eastAsia="zh-HK"/>
        </w:rPr>
        <w:t>)</w:t>
      </w:r>
      <w:r w:rsidRPr="00964096">
        <w:rPr>
          <w:rFonts w:ascii="Times New Roman" w:eastAsia="新細明體" w:hAnsi="Times New Roman" w:cs="Times New Roman"/>
          <w:snapToGrid w:val="0"/>
          <w:kern w:val="0"/>
          <w:sz w:val="26"/>
          <w:szCs w:val="26"/>
          <w:lang w:val="en-GB" w:eastAsia="zh-HK"/>
        </w:rPr>
        <w:t xml:space="preserve"> and Weibo</w:t>
      </w:r>
      <w:r w:rsidR="00686F67" w:rsidRPr="00964096">
        <w:rPr>
          <w:rFonts w:ascii="Times New Roman" w:eastAsia="新細明體" w:hAnsi="Times New Roman" w:cs="Times New Roman"/>
          <w:snapToGrid w:val="0"/>
          <w:kern w:val="0"/>
          <w:sz w:val="26"/>
          <w:szCs w:val="26"/>
          <w:lang w:val="en-GB" w:eastAsia="zh-HK"/>
        </w:rPr>
        <w:t xml:space="preserve"> </w:t>
      </w:r>
      <w:r w:rsidR="00686F67" w:rsidRPr="00964096">
        <w:rPr>
          <w:rFonts w:ascii="Times New Roman" w:eastAsia="新細明體" w:hAnsi="Times New Roman" w:cs="Times New Roman" w:hint="eastAsia"/>
          <w:snapToGrid w:val="0"/>
          <w:kern w:val="0"/>
          <w:sz w:val="26"/>
          <w:szCs w:val="26"/>
          <w:lang w:val="en-GB"/>
        </w:rPr>
        <w:t>(</w:t>
      </w:r>
      <w:r w:rsidR="00686F67" w:rsidRPr="00964096">
        <w:rPr>
          <w:rFonts w:ascii="Times New Roman" w:eastAsia="新細明體" w:hAnsi="Times New Roman" w:cs="Times New Roman" w:hint="eastAsia"/>
          <w:snapToGrid w:val="0"/>
          <w:kern w:val="0"/>
          <w:sz w:val="26"/>
          <w:szCs w:val="26"/>
          <w:lang w:val="en-GB" w:eastAsia="zh-HK"/>
        </w:rPr>
        <w:t>微博</w:t>
      </w:r>
      <w:r w:rsidR="00686F67" w:rsidRPr="00964096">
        <w:rPr>
          <w:rFonts w:ascii="Times New Roman" w:eastAsia="新細明體" w:hAnsi="Times New Roman" w:cs="Times New Roman" w:hint="eastAsia"/>
          <w:snapToGrid w:val="0"/>
          <w:kern w:val="0"/>
          <w:sz w:val="26"/>
          <w:szCs w:val="26"/>
          <w:lang w:val="en-GB"/>
        </w:rPr>
        <w:t>)</w:t>
      </w:r>
      <w:r w:rsidRPr="00964096">
        <w:rPr>
          <w:rFonts w:ascii="Times New Roman" w:eastAsia="新細明體" w:hAnsi="Times New Roman" w:cs="Times New Roman"/>
          <w:snapToGrid w:val="0"/>
          <w:kern w:val="0"/>
          <w:sz w:val="26"/>
          <w:szCs w:val="26"/>
          <w:lang w:val="en-GB" w:eastAsia="zh-HK"/>
        </w:rPr>
        <w:t xml:space="preserve">, to convey messages of Hong Kong’s warm welcome to visitors. </w:t>
      </w:r>
      <w:r w:rsidR="009E6984" w:rsidRPr="00964096">
        <w:rPr>
          <w:rFonts w:ascii="Times New Roman" w:eastAsia="新細明體" w:hAnsi="Times New Roman" w:cs="Times New Roman"/>
          <w:snapToGrid w:val="0"/>
          <w:kern w:val="0"/>
          <w:sz w:val="26"/>
          <w:szCs w:val="26"/>
          <w:lang w:val="en-GB" w:eastAsia="zh-HK"/>
        </w:rPr>
        <w:t xml:space="preserve"> </w:t>
      </w:r>
      <w:r w:rsidRPr="00964096">
        <w:rPr>
          <w:rFonts w:ascii="Times New Roman" w:eastAsia="新細明體" w:hAnsi="Times New Roman" w:cs="Times New Roman"/>
          <w:snapToGrid w:val="0"/>
          <w:kern w:val="0"/>
          <w:sz w:val="26"/>
          <w:szCs w:val="26"/>
          <w:lang w:val="en-GB" w:eastAsia="zh-HK"/>
        </w:rPr>
        <w:t xml:space="preserve">Among those, HKTB collaborated with </w:t>
      </w:r>
      <w:proofErr w:type="spellStart"/>
      <w:r w:rsidRPr="00964096">
        <w:rPr>
          <w:rFonts w:ascii="Times New Roman" w:eastAsia="新細明體" w:hAnsi="Times New Roman" w:cs="Times New Roman"/>
          <w:snapToGrid w:val="0"/>
          <w:kern w:val="0"/>
          <w:sz w:val="26"/>
          <w:szCs w:val="26"/>
          <w:lang w:val="en-GB" w:eastAsia="zh-HK"/>
        </w:rPr>
        <w:t>Douyin</w:t>
      </w:r>
      <w:proofErr w:type="spellEnd"/>
      <w:r w:rsidRPr="00964096">
        <w:rPr>
          <w:rFonts w:ascii="Times New Roman" w:eastAsia="新細明體" w:hAnsi="Times New Roman" w:cs="Times New Roman"/>
          <w:snapToGrid w:val="0"/>
          <w:kern w:val="0"/>
          <w:sz w:val="26"/>
          <w:szCs w:val="26"/>
          <w:lang w:val="en-GB" w:eastAsia="zh-HK"/>
        </w:rPr>
        <w:t xml:space="preserve"> to launch a dance challenge </w:t>
      </w:r>
      <w:r w:rsidR="00686F67" w:rsidRPr="00964096">
        <w:rPr>
          <w:rFonts w:ascii="Times New Roman" w:eastAsia="新細明體" w:hAnsi="Times New Roman" w:cs="Times New Roman"/>
          <w:snapToGrid w:val="0"/>
          <w:kern w:val="0"/>
          <w:sz w:val="26"/>
          <w:szCs w:val="26"/>
          <w:lang w:val="en-GB" w:eastAsia="zh-HK"/>
        </w:rPr>
        <w:t xml:space="preserve">involving </w:t>
      </w:r>
      <w:r w:rsidRPr="00964096">
        <w:rPr>
          <w:rFonts w:ascii="Times New Roman" w:eastAsia="新細明體" w:hAnsi="Times New Roman" w:cs="Times New Roman"/>
          <w:snapToGrid w:val="0"/>
          <w:kern w:val="0"/>
          <w:sz w:val="26"/>
          <w:szCs w:val="26"/>
          <w:lang w:eastAsia="zh-HK"/>
        </w:rPr>
        <w:t xml:space="preserve">celebrities and KOLs with </w:t>
      </w:r>
      <w:r w:rsidRPr="00964096">
        <w:rPr>
          <w:rFonts w:ascii="Times New Roman" w:eastAsia="新細明體" w:hAnsi="Times New Roman" w:cs="Times New Roman"/>
          <w:snapToGrid w:val="0"/>
          <w:kern w:val="0"/>
          <w:sz w:val="26"/>
          <w:szCs w:val="26"/>
          <w:lang w:val="en-GB" w:eastAsia="zh-HK"/>
        </w:rPr>
        <w:t xml:space="preserve">many fans in Mainland markets. </w:t>
      </w:r>
    </w:p>
    <w:p w:rsidR="006740F1" w:rsidRPr="00964096" w:rsidRDefault="006740F1" w:rsidP="007464C5">
      <w:pPr>
        <w:tabs>
          <w:tab w:val="left" w:pos="993"/>
        </w:tabs>
        <w:jc w:val="both"/>
        <w:rPr>
          <w:rFonts w:ascii="Times New Roman" w:eastAsia="新細明體" w:hAnsi="Times New Roman" w:cs="Times New Roman"/>
          <w:snapToGrid w:val="0"/>
          <w:kern w:val="0"/>
          <w:sz w:val="26"/>
          <w:szCs w:val="26"/>
          <w:lang w:val="en-GB" w:eastAsia="zh-HK"/>
        </w:rPr>
      </w:pPr>
    </w:p>
    <w:p w:rsidR="007464C5" w:rsidRPr="00964096" w:rsidRDefault="00846BBD" w:rsidP="00B92A04">
      <w:pPr>
        <w:pStyle w:val="a3"/>
        <w:numPr>
          <w:ilvl w:val="0"/>
          <w:numId w:val="40"/>
        </w:numPr>
        <w:tabs>
          <w:tab w:val="left" w:pos="993"/>
        </w:tabs>
        <w:ind w:leftChars="0" w:left="0" w:firstLine="0"/>
        <w:jc w:val="both"/>
        <w:rPr>
          <w:rFonts w:ascii="Times New Roman" w:eastAsia="新細明體" w:hAnsi="Times New Roman" w:cs="Times New Roman"/>
          <w:snapToGrid w:val="0"/>
          <w:kern w:val="0"/>
          <w:sz w:val="26"/>
          <w:szCs w:val="26"/>
          <w:lang w:eastAsia="zh-HK"/>
        </w:rPr>
      </w:pPr>
      <w:r w:rsidRPr="00964096">
        <w:rPr>
          <w:rFonts w:ascii="Times New Roman" w:eastAsia="新細明體" w:hAnsi="Times New Roman" w:cs="Times New Roman"/>
          <w:snapToGrid w:val="0"/>
          <w:kern w:val="0"/>
          <w:sz w:val="26"/>
          <w:szCs w:val="26"/>
          <w:lang w:eastAsia="zh-HK"/>
        </w:rPr>
        <w:t xml:space="preserve">To extend our warm welcome and say </w:t>
      </w:r>
      <w:r w:rsidR="009E6984" w:rsidRPr="00964096">
        <w:rPr>
          <w:rFonts w:ascii="Times New Roman" w:eastAsia="新細明體" w:hAnsi="Times New Roman" w:cs="Times New Roman"/>
          <w:snapToGrid w:val="0"/>
          <w:kern w:val="0"/>
          <w:sz w:val="26"/>
          <w:szCs w:val="26"/>
          <w:lang w:eastAsia="zh-HK"/>
        </w:rPr>
        <w:t>h</w:t>
      </w:r>
      <w:r w:rsidRPr="00964096">
        <w:rPr>
          <w:rFonts w:ascii="Times New Roman" w:eastAsia="新細明體" w:hAnsi="Times New Roman" w:cs="Times New Roman"/>
          <w:snapToGrid w:val="0"/>
          <w:kern w:val="0"/>
          <w:sz w:val="26"/>
          <w:szCs w:val="26"/>
          <w:lang w:eastAsia="zh-HK"/>
        </w:rPr>
        <w:t xml:space="preserve">ello to our visitors, </w:t>
      </w:r>
      <w:r w:rsidR="007464C5" w:rsidRPr="00964096">
        <w:rPr>
          <w:rFonts w:ascii="Times New Roman" w:eastAsia="新細明體" w:hAnsi="Times New Roman" w:cs="Times New Roman"/>
          <w:snapToGrid w:val="0"/>
          <w:kern w:val="0"/>
          <w:sz w:val="26"/>
          <w:szCs w:val="26"/>
          <w:lang w:eastAsia="zh-HK"/>
        </w:rPr>
        <w:t xml:space="preserve">HKTB has distributed around 2 million sets of “Hong Kong Goodies” </w:t>
      </w:r>
      <w:proofErr w:type="gramStart"/>
      <w:r w:rsidR="007464C5" w:rsidRPr="00964096">
        <w:rPr>
          <w:rFonts w:ascii="Times New Roman" w:eastAsia="新細明體" w:hAnsi="Times New Roman" w:cs="Times New Roman"/>
          <w:snapToGrid w:val="0"/>
          <w:kern w:val="0"/>
          <w:sz w:val="26"/>
          <w:szCs w:val="26"/>
          <w:lang w:eastAsia="zh-HK"/>
        </w:rPr>
        <w:t>visitors</w:t>
      </w:r>
      <w:proofErr w:type="gramEnd"/>
      <w:r w:rsidR="007464C5" w:rsidRPr="00964096">
        <w:rPr>
          <w:rFonts w:ascii="Times New Roman" w:eastAsia="新細明體" w:hAnsi="Times New Roman" w:cs="Times New Roman"/>
          <w:snapToGrid w:val="0"/>
          <w:kern w:val="0"/>
          <w:sz w:val="26"/>
          <w:szCs w:val="26"/>
          <w:lang w:eastAsia="zh-HK"/>
        </w:rPr>
        <w:t xml:space="preserve"> consumption vouchers</w:t>
      </w:r>
      <w:r w:rsidR="00A312FB" w:rsidRPr="00964096">
        <w:rPr>
          <w:rFonts w:ascii="Times New Roman" w:eastAsia="新細明體" w:hAnsi="Times New Roman" w:cs="Times New Roman"/>
          <w:snapToGrid w:val="0"/>
          <w:kern w:val="0"/>
          <w:sz w:val="26"/>
          <w:szCs w:val="26"/>
          <w:lang w:eastAsia="zh-HK"/>
        </w:rPr>
        <w:t xml:space="preserve"> </w:t>
      </w:r>
      <w:r w:rsidR="00686F67" w:rsidRPr="00964096">
        <w:rPr>
          <w:rFonts w:ascii="Times New Roman" w:eastAsia="新細明體" w:hAnsi="Times New Roman" w:cs="Times New Roman"/>
          <w:snapToGrid w:val="0"/>
          <w:kern w:val="0"/>
          <w:sz w:val="26"/>
          <w:szCs w:val="26"/>
          <w:lang w:eastAsia="zh-HK"/>
        </w:rPr>
        <w:t xml:space="preserve">for </w:t>
      </w:r>
      <w:r w:rsidR="00A312FB" w:rsidRPr="00964096">
        <w:rPr>
          <w:rFonts w:ascii="Times New Roman" w:eastAsia="新細明體" w:hAnsi="Times New Roman" w:cs="Times New Roman"/>
          <w:snapToGrid w:val="0"/>
          <w:kern w:val="0"/>
          <w:sz w:val="26"/>
          <w:szCs w:val="26"/>
          <w:lang w:eastAsia="zh-HK"/>
        </w:rPr>
        <w:t>v</w:t>
      </w:r>
      <w:r w:rsidR="007464C5" w:rsidRPr="00964096">
        <w:rPr>
          <w:rFonts w:ascii="Times New Roman" w:eastAsia="新細明體" w:hAnsi="Times New Roman" w:cs="Times New Roman"/>
          <w:snapToGrid w:val="0"/>
          <w:kern w:val="0"/>
          <w:sz w:val="26"/>
          <w:szCs w:val="26"/>
          <w:lang w:eastAsia="zh-HK"/>
        </w:rPr>
        <w:t xml:space="preserve">isitors </w:t>
      </w:r>
      <w:r w:rsidR="00686F67" w:rsidRPr="00964096">
        <w:rPr>
          <w:rFonts w:ascii="Times New Roman" w:eastAsia="新細明體" w:hAnsi="Times New Roman" w:cs="Times New Roman"/>
          <w:snapToGrid w:val="0"/>
          <w:kern w:val="0"/>
          <w:sz w:val="26"/>
          <w:szCs w:val="26"/>
          <w:lang w:eastAsia="zh-HK"/>
        </w:rPr>
        <w:t xml:space="preserve">to </w:t>
      </w:r>
      <w:r w:rsidR="007464C5" w:rsidRPr="00964096">
        <w:rPr>
          <w:rFonts w:ascii="Times New Roman" w:eastAsia="新細明體" w:hAnsi="Times New Roman" w:cs="Times New Roman"/>
          <w:snapToGrid w:val="0"/>
          <w:kern w:val="0"/>
          <w:sz w:val="26"/>
          <w:szCs w:val="26"/>
          <w:lang w:eastAsia="zh-HK"/>
        </w:rPr>
        <w:t xml:space="preserve">redeem welcome drinks at selected bars, restaurants and hotels, or </w:t>
      </w:r>
      <w:r w:rsidR="00A312FB" w:rsidRPr="00964096">
        <w:rPr>
          <w:rFonts w:ascii="Times New Roman" w:eastAsia="新細明體" w:hAnsi="Times New Roman" w:cs="Times New Roman"/>
          <w:snapToGrid w:val="0"/>
          <w:kern w:val="0"/>
          <w:sz w:val="26"/>
          <w:szCs w:val="26"/>
          <w:lang w:eastAsia="zh-HK"/>
        </w:rPr>
        <w:t xml:space="preserve">$100 discount </w:t>
      </w:r>
      <w:r w:rsidR="007464C5" w:rsidRPr="00964096">
        <w:rPr>
          <w:rFonts w:ascii="Times New Roman" w:eastAsia="新細明體" w:hAnsi="Times New Roman" w:cs="Times New Roman"/>
          <w:snapToGrid w:val="0"/>
          <w:kern w:val="0"/>
          <w:sz w:val="26"/>
          <w:szCs w:val="26"/>
          <w:lang w:eastAsia="zh-HK"/>
        </w:rPr>
        <w:t xml:space="preserve">offers at various attractions, retail and dining outlets.  In addition, HKTB has fully supported the promotion of the 500 000 air tickets giveaway campaign </w:t>
      </w:r>
      <w:r w:rsidR="00213040" w:rsidRPr="00964096">
        <w:rPr>
          <w:rFonts w:ascii="Times New Roman" w:eastAsia="新細明體" w:hAnsi="Times New Roman" w:cs="Times New Roman"/>
          <w:snapToGrid w:val="0"/>
          <w:kern w:val="0"/>
          <w:sz w:val="26"/>
          <w:szCs w:val="26"/>
          <w:lang w:eastAsia="zh-HK"/>
        </w:rPr>
        <w:t xml:space="preserve">launched </w:t>
      </w:r>
      <w:r w:rsidR="007464C5" w:rsidRPr="00964096">
        <w:rPr>
          <w:rFonts w:ascii="Times New Roman" w:eastAsia="新細明體" w:hAnsi="Times New Roman" w:cs="Times New Roman"/>
          <w:snapToGrid w:val="0"/>
          <w:kern w:val="0"/>
          <w:sz w:val="26"/>
          <w:szCs w:val="26"/>
          <w:lang w:eastAsia="zh-HK"/>
        </w:rPr>
        <w:t>by the Airport Authority Hong Kong and airlines.</w:t>
      </w:r>
    </w:p>
    <w:p w:rsidR="00967049" w:rsidRPr="00964096" w:rsidRDefault="00967049" w:rsidP="007464C5">
      <w:pPr>
        <w:tabs>
          <w:tab w:val="left" w:pos="993"/>
        </w:tabs>
        <w:jc w:val="both"/>
        <w:rPr>
          <w:rFonts w:ascii="Times New Roman" w:eastAsia="新細明體" w:hAnsi="Times New Roman" w:cs="Times New Roman"/>
          <w:snapToGrid w:val="0"/>
          <w:kern w:val="0"/>
          <w:sz w:val="26"/>
          <w:szCs w:val="26"/>
          <w:lang w:val="en-GB" w:eastAsia="zh-HK"/>
        </w:rPr>
      </w:pPr>
    </w:p>
    <w:p w:rsidR="007464C5" w:rsidRPr="00964096" w:rsidRDefault="007464C5" w:rsidP="007464C5">
      <w:pPr>
        <w:tabs>
          <w:tab w:val="left" w:pos="993"/>
        </w:tabs>
        <w:jc w:val="both"/>
        <w:rPr>
          <w:rFonts w:ascii="Times New Roman" w:eastAsia="新細明體" w:hAnsi="Times New Roman" w:cs="Times New Roman"/>
          <w:snapToGrid w:val="0"/>
          <w:kern w:val="0"/>
          <w:sz w:val="26"/>
          <w:szCs w:val="26"/>
          <w:u w:val="single"/>
          <w:lang w:val="en-GB" w:eastAsia="zh-HK"/>
        </w:rPr>
      </w:pPr>
      <w:r w:rsidRPr="00964096">
        <w:rPr>
          <w:rFonts w:ascii="Times New Roman" w:eastAsia="新細明體" w:hAnsi="Times New Roman" w:cs="Times New Roman"/>
          <w:snapToGrid w:val="0"/>
          <w:kern w:val="0"/>
          <w:sz w:val="26"/>
          <w:szCs w:val="26"/>
          <w:u w:val="single"/>
          <w:lang w:val="en-GB" w:eastAsia="zh-HK"/>
        </w:rPr>
        <w:lastRenderedPageBreak/>
        <w:t xml:space="preserve">Seeing is </w:t>
      </w:r>
      <w:proofErr w:type="gramStart"/>
      <w:r w:rsidRPr="00964096">
        <w:rPr>
          <w:rFonts w:ascii="Times New Roman" w:eastAsia="新細明體" w:hAnsi="Times New Roman" w:cs="Times New Roman"/>
          <w:snapToGrid w:val="0"/>
          <w:kern w:val="0"/>
          <w:sz w:val="26"/>
          <w:szCs w:val="26"/>
          <w:u w:val="single"/>
          <w:lang w:val="en-GB" w:eastAsia="zh-HK"/>
        </w:rPr>
        <w:t>Believing</w:t>
      </w:r>
      <w:proofErr w:type="gramEnd"/>
    </w:p>
    <w:p w:rsidR="007464C5" w:rsidRPr="00964096" w:rsidRDefault="007464C5" w:rsidP="007464C5">
      <w:pPr>
        <w:tabs>
          <w:tab w:val="left" w:pos="993"/>
        </w:tabs>
        <w:jc w:val="both"/>
        <w:rPr>
          <w:rFonts w:ascii="Times New Roman" w:eastAsia="新細明體" w:hAnsi="Times New Roman" w:cs="Times New Roman"/>
          <w:snapToGrid w:val="0"/>
          <w:kern w:val="0"/>
          <w:sz w:val="26"/>
          <w:szCs w:val="26"/>
          <w:lang w:val="en-GB" w:eastAsia="zh-HK"/>
        </w:rPr>
      </w:pPr>
    </w:p>
    <w:p w:rsidR="007464C5" w:rsidRPr="00964096" w:rsidRDefault="007464C5" w:rsidP="00B92A04">
      <w:pPr>
        <w:pStyle w:val="a3"/>
        <w:numPr>
          <w:ilvl w:val="0"/>
          <w:numId w:val="40"/>
        </w:numPr>
        <w:tabs>
          <w:tab w:val="left" w:pos="993"/>
        </w:tabs>
        <w:ind w:leftChars="0" w:left="0" w:firstLine="0"/>
        <w:jc w:val="both"/>
        <w:rPr>
          <w:rFonts w:ascii="Times New Roman" w:eastAsia="新細明體" w:hAnsi="Times New Roman" w:cs="Times New Roman"/>
          <w:snapToGrid w:val="0"/>
          <w:kern w:val="0"/>
          <w:sz w:val="26"/>
          <w:szCs w:val="26"/>
          <w:lang w:eastAsia="zh-HK"/>
        </w:rPr>
      </w:pPr>
      <w:r w:rsidRPr="00964096">
        <w:rPr>
          <w:rFonts w:ascii="Times New Roman" w:eastAsia="新細明體" w:hAnsi="Times New Roman" w:cs="Times New Roman"/>
          <w:snapToGrid w:val="0"/>
          <w:kern w:val="0"/>
          <w:sz w:val="26"/>
          <w:szCs w:val="26"/>
          <w:lang w:eastAsia="zh-HK"/>
        </w:rPr>
        <w:t>HKTB has invited over 1 400 trade and media representatives, celebrities and KOLs from the Mainland, Southeast Asia and Europe to visit Hong Kong for “seeing is believing” to generate more positive word-of-mouth and tell good stories of Hong Kong.  For instance, HKTB invited several internationally renowned chefs as well as 12 representatives from famous international food and beverage media from Canada, Germany, Japan, Singapore, South Korea, Spain, Thailand, the United Arab Emirates, and the United Kingdom to visit Hong Kong in June</w:t>
      </w:r>
      <w:r w:rsidR="002051BF" w:rsidRPr="00964096">
        <w:rPr>
          <w:rFonts w:ascii="Times New Roman" w:eastAsia="新細明體" w:hAnsi="Times New Roman" w:cs="Times New Roman"/>
          <w:snapToGrid w:val="0"/>
          <w:kern w:val="0"/>
          <w:sz w:val="26"/>
          <w:szCs w:val="26"/>
          <w:lang w:eastAsia="zh-HK"/>
        </w:rPr>
        <w:t> </w:t>
      </w:r>
      <w:r w:rsidRPr="00964096">
        <w:rPr>
          <w:rFonts w:ascii="Times New Roman" w:eastAsia="新細明體" w:hAnsi="Times New Roman" w:cs="Times New Roman"/>
          <w:snapToGrid w:val="0"/>
          <w:kern w:val="0"/>
          <w:sz w:val="26"/>
          <w:szCs w:val="26"/>
          <w:lang w:eastAsia="zh-HK"/>
        </w:rPr>
        <w:t xml:space="preserve">2023 to promote Hong Kong’s unique fusion of Chinese and Western culinary cultures.  Recently, HKTB invited Hollywood </w:t>
      </w:r>
      <w:r w:rsidR="00BB2CB4" w:rsidRPr="00964096">
        <w:rPr>
          <w:rFonts w:ascii="Times New Roman" w:eastAsia="新細明體" w:hAnsi="Times New Roman" w:cs="Times New Roman"/>
          <w:snapToGrid w:val="0"/>
          <w:kern w:val="0"/>
          <w:sz w:val="26"/>
          <w:szCs w:val="26"/>
          <w:lang w:eastAsia="zh-HK"/>
        </w:rPr>
        <w:t>A-list</w:t>
      </w:r>
      <w:r w:rsidRPr="00964096">
        <w:rPr>
          <w:rFonts w:ascii="Times New Roman" w:eastAsia="新細明體" w:hAnsi="Times New Roman" w:cs="Times New Roman"/>
          <w:snapToGrid w:val="0"/>
          <w:kern w:val="0"/>
          <w:sz w:val="26"/>
          <w:szCs w:val="26"/>
          <w:lang w:eastAsia="zh-HK"/>
        </w:rPr>
        <w:t xml:space="preserve"> actor Henry Golding</w:t>
      </w:r>
      <w:r w:rsidR="00555B7F" w:rsidRPr="00964096">
        <w:rPr>
          <w:rFonts w:ascii="Times New Roman" w:eastAsia="新細明體" w:hAnsi="Times New Roman" w:cs="Times New Roman"/>
          <w:snapToGrid w:val="0"/>
          <w:kern w:val="0"/>
          <w:sz w:val="26"/>
          <w:szCs w:val="26"/>
          <w:lang w:eastAsia="zh-HK"/>
        </w:rPr>
        <w:t xml:space="preserve">, Japanese actor </w:t>
      </w:r>
      <w:proofErr w:type="spellStart"/>
      <w:r w:rsidR="00555B7F" w:rsidRPr="00964096">
        <w:rPr>
          <w:rFonts w:ascii="Times New Roman" w:eastAsia="新細明體" w:hAnsi="Times New Roman" w:cs="Times New Roman"/>
          <w:snapToGrid w:val="0"/>
          <w:kern w:val="0"/>
          <w:sz w:val="26"/>
          <w:szCs w:val="26"/>
          <w:lang w:eastAsia="zh-HK"/>
        </w:rPr>
        <w:t>Takeru</w:t>
      </w:r>
      <w:proofErr w:type="spellEnd"/>
      <w:r w:rsidR="00555B7F" w:rsidRPr="00964096">
        <w:rPr>
          <w:rFonts w:ascii="Times New Roman" w:eastAsia="新細明體" w:hAnsi="Times New Roman" w:cs="Times New Roman"/>
          <w:snapToGrid w:val="0"/>
          <w:kern w:val="0"/>
          <w:sz w:val="26"/>
          <w:szCs w:val="26"/>
          <w:lang w:eastAsia="zh-HK"/>
        </w:rPr>
        <w:t xml:space="preserve"> Satoh (</w:t>
      </w:r>
      <w:r w:rsidR="00555B7F" w:rsidRPr="00964096">
        <w:rPr>
          <w:rFonts w:ascii="Times New Roman" w:eastAsia="新細明體" w:hAnsi="Times New Roman" w:cs="Times New Roman" w:hint="eastAsia"/>
          <w:snapToGrid w:val="0"/>
          <w:kern w:val="0"/>
          <w:sz w:val="26"/>
          <w:szCs w:val="26"/>
          <w:lang w:eastAsia="zh-HK"/>
        </w:rPr>
        <w:t>佐藤健</w:t>
      </w:r>
      <w:r w:rsidR="001F09E7" w:rsidRPr="00964096">
        <w:rPr>
          <w:rFonts w:ascii="Times New Roman" w:eastAsia="新細明體" w:hAnsi="Times New Roman" w:cs="Times New Roman" w:hint="eastAsia"/>
          <w:snapToGrid w:val="0"/>
          <w:kern w:val="0"/>
          <w:sz w:val="26"/>
          <w:szCs w:val="26"/>
          <w:lang w:eastAsia="zh-HK"/>
        </w:rPr>
        <w:t>)</w:t>
      </w:r>
      <w:r w:rsidR="00BB2CB4" w:rsidRPr="00964096">
        <w:rPr>
          <w:rFonts w:ascii="Times New Roman" w:eastAsia="新細明體" w:hAnsi="Times New Roman" w:cs="Times New Roman"/>
          <w:snapToGrid w:val="0"/>
          <w:kern w:val="0"/>
          <w:sz w:val="26"/>
          <w:szCs w:val="26"/>
          <w:lang w:eastAsia="zh-HK"/>
        </w:rPr>
        <w:t xml:space="preserve"> and Korean actor </w:t>
      </w:r>
      <w:r w:rsidR="001F09E7" w:rsidRPr="00964096">
        <w:rPr>
          <w:rFonts w:ascii="Times New Roman" w:eastAsia="新細明體" w:hAnsi="Times New Roman" w:cs="Times New Roman"/>
          <w:snapToGrid w:val="0"/>
          <w:kern w:val="0"/>
          <w:sz w:val="26"/>
          <w:szCs w:val="26"/>
          <w:lang w:eastAsia="zh-HK"/>
        </w:rPr>
        <w:t xml:space="preserve">Jung </w:t>
      </w:r>
      <w:proofErr w:type="spellStart"/>
      <w:r w:rsidR="001F09E7" w:rsidRPr="00964096">
        <w:rPr>
          <w:rFonts w:ascii="Times New Roman" w:eastAsia="新細明體" w:hAnsi="Times New Roman" w:cs="Times New Roman"/>
          <w:snapToGrid w:val="0"/>
          <w:kern w:val="0"/>
          <w:sz w:val="26"/>
          <w:szCs w:val="26"/>
          <w:lang w:eastAsia="zh-HK"/>
        </w:rPr>
        <w:t>Hae</w:t>
      </w:r>
      <w:proofErr w:type="spellEnd"/>
      <w:r w:rsidR="001F09E7" w:rsidRPr="00964096">
        <w:rPr>
          <w:rFonts w:ascii="Times New Roman" w:eastAsia="新細明體" w:hAnsi="Times New Roman" w:cs="Times New Roman"/>
          <w:snapToGrid w:val="0"/>
          <w:kern w:val="0"/>
          <w:sz w:val="26"/>
          <w:szCs w:val="26"/>
          <w:lang w:eastAsia="zh-HK"/>
        </w:rPr>
        <w:t>-in (</w:t>
      </w:r>
      <w:r w:rsidR="001F09E7" w:rsidRPr="00964096">
        <w:rPr>
          <w:rFonts w:ascii="Times New Roman" w:eastAsia="新細明體" w:hAnsi="Times New Roman" w:cs="Times New Roman" w:hint="eastAsia"/>
          <w:snapToGrid w:val="0"/>
          <w:kern w:val="0"/>
          <w:sz w:val="26"/>
          <w:szCs w:val="26"/>
          <w:lang w:eastAsia="zh-HK"/>
        </w:rPr>
        <w:t>丁海寅</w:t>
      </w:r>
      <w:r w:rsidR="001F09E7" w:rsidRPr="00964096">
        <w:rPr>
          <w:rFonts w:ascii="Times New Roman" w:eastAsia="新細明體" w:hAnsi="Times New Roman" w:cs="Times New Roman" w:hint="eastAsia"/>
          <w:snapToGrid w:val="0"/>
          <w:kern w:val="0"/>
          <w:sz w:val="26"/>
          <w:szCs w:val="26"/>
          <w:lang w:eastAsia="zh-HK"/>
        </w:rPr>
        <w:t>)</w:t>
      </w:r>
      <w:r w:rsidR="00102DED" w:rsidRPr="00964096">
        <w:rPr>
          <w:rFonts w:ascii="Times New Roman" w:eastAsia="新細明體" w:hAnsi="Times New Roman" w:cs="Times New Roman"/>
          <w:snapToGrid w:val="0"/>
          <w:kern w:val="0"/>
          <w:sz w:val="26"/>
          <w:szCs w:val="26"/>
          <w:lang w:eastAsia="zh-HK"/>
        </w:rPr>
        <w:t xml:space="preserve"> </w:t>
      </w:r>
      <w:r w:rsidRPr="00964096">
        <w:rPr>
          <w:rFonts w:ascii="Times New Roman" w:eastAsia="新細明體" w:hAnsi="Times New Roman" w:cs="Times New Roman"/>
          <w:snapToGrid w:val="0"/>
          <w:kern w:val="0"/>
          <w:sz w:val="26"/>
          <w:szCs w:val="26"/>
          <w:lang w:eastAsia="zh-HK"/>
        </w:rPr>
        <w:t>to visit Hong Kong to experience in person various popular attractions and hidden gems, and filmed travel videos for sharing with visitors around the world via social media platforms.  HKTB also invited Malaysian pop star, Lin Min-</w:t>
      </w:r>
      <w:proofErr w:type="spellStart"/>
      <w:r w:rsidRPr="00964096">
        <w:rPr>
          <w:rFonts w:ascii="Times New Roman" w:eastAsia="新細明體" w:hAnsi="Times New Roman" w:cs="Times New Roman"/>
          <w:snapToGrid w:val="0"/>
          <w:kern w:val="0"/>
          <w:sz w:val="26"/>
          <w:szCs w:val="26"/>
          <w:lang w:eastAsia="zh-HK"/>
        </w:rPr>
        <w:t>chen</w:t>
      </w:r>
      <w:proofErr w:type="spellEnd"/>
      <w:r w:rsidR="00934F17" w:rsidRPr="00964096">
        <w:rPr>
          <w:rFonts w:ascii="Times New Roman" w:eastAsia="新細明體" w:hAnsi="Times New Roman" w:cs="Times New Roman"/>
          <w:snapToGrid w:val="0"/>
          <w:kern w:val="0"/>
          <w:sz w:val="26"/>
          <w:szCs w:val="26"/>
          <w:lang w:eastAsia="zh-HK"/>
        </w:rPr>
        <w:t xml:space="preserve"> (</w:t>
      </w:r>
      <w:r w:rsidR="006117E0" w:rsidRPr="00964096">
        <w:rPr>
          <w:rFonts w:ascii="Times New Roman" w:eastAsia="新細明體" w:hAnsi="Times New Roman" w:cs="Times New Roman" w:hint="eastAsia"/>
          <w:snapToGrid w:val="0"/>
          <w:kern w:val="0"/>
          <w:sz w:val="26"/>
          <w:szCs w:val="26"/>
          <w:lang w:eastAsia="zh-HK"/>
        </w:rPr>
        <w:t>林明禎</w:t>
      </w:r>
      <w:r w:rsidR="00934F17" w:rsidRPr="00964096">
        <w:rPr>
          <w:rFonts w:ascii="Times New Roman" w:eastAsia="新細明體" w:hAnsi="Times New Roman" w:cs="Times New Roman"/>
          <w:snapToGrid w:val="0"/>
          <w:kern w:val="0"/>
          <w:sz w:val="26"/>
          <w:szCs w:val="26"/>
          <w:lang w:eastAsia="zh-HK"/>
        </w:rPr>
        <w:t>)</w:t>
      </w:r>
      <w:r w:rsidRPr="00964096">
        <w:rPr>
          <w:rFonts w:ascii="Times New Roman" w:eastAsia="新細明體" w:hAnsi="Times New Roman" w:cs="Times New Roman"/>
          <w:snapToGrid w:val="0"/>
          <w:kern w:val="0"/>
          <w:sz w:val="26"/>
          <w:szCs w:val="26"/>
          <w:lang w:eastAsia="zh-HK"/>
        </w:rPr>
        <w:t>, to compile “</w:t>
      </w:r>
      <w:proofErr w:type="spellStart"/>
      <w:r w:rsidRPr="00964096">
        <w:rPr>
          <w:rFonts w:ascii="Times New Roman" w:eastAsia="新細明體" w:hAnsi="Times New Roman" w:cs="Times New Roman"/>
          <w:snapToGrid w:val="0"/>
          <w:kern w:val="0"/>
          <w:sz w:val="26"/>
          <w:szCs w:val="26"/>
          <w:lang w:eastAsia="zh-HK"/>
        </w:rPr>
        <w:t>Minchen’s</w:t>
      </w:r>
      <w:proofErr w:type="spellEnd"/>
      <w:r w:rsidRPr="00964096">
        <w:rPr>
          <w:rFonts w:ascii="Times New Roman" w:eastAsia="新細明體" w:hAnsi="Times New Roman" w:cs="Times New Roman"/>
          <w:snapToGrid w:val="0"/>
          <w:kern w:val="0"/>
          <w:sz w:val="26"/>
          <w:szCs w:val="26"/>
          <w:lang w:eastAsia="zh-HK"/>
        </w:rPr>
        <w:t xml:space="preserve"> choice Hong Kong tour”, covering Hong Kong </w:t>
      </w:r>
      <w:r w:rsidR="00EC2B63" w:rsidRPr="00964096">
        <w:rPr>
          <w:rFonts w:ascii="Times New Roman" w:eastAsia="新細明體" w:hAnsi="Times New Roman" w:cs="Times New Roman"/>
          <w:snapToGrid w:val="0"/>
          <w:kern w:val="0"/>
          <w:sz w:val="26"/>
          <w:szCs w:val="26"/>
          <w:lang w:eastAsia="zh-HK"/>
        </w:rPr>
        <w:t xml:space="preserve">people’s </w:t>
      </w:r>
      <w:r w:rsidRPr="00964096">
        <w:rPr>
          <w:rFonts w:ascii="Times New Roman" w:eastAsia="新細明體" w:hAnsi="Times New Roman" w:cs="Times New Roman"/>
          <w:snapToGrid w:val="0"/>
          <w:kern w:val="0"/>
          <w:sz w:val="26"/>
          <w:szCs w:val="26"/>
          <w:lang w:eastAsia="zh-HK"/>
        </w:rPr>
        <w:t xml:space="preserve">best picks in </w:t>
      </w:r>
      <w:r w:rsidR="00934F17" w:rsidRPr="00964096">
        <w:rPr>
          <w:rFonts w:ascii="Times New Roman" w:eastAsia="新細明體" w:hAnsi="Times New Roman" w:cs="Times New Roman"/>
          <w:snapToGrid w:val="0"/>
          <w:kern w:val="0"/>
          <w:sz w:val="26"/>
          <w:szCs w:val="26"/>
          <w:lang w:eastAsia="zh-HK"/>
        </w:rPr>
        <w:t>f</w:t>
      </w:r>
      <w:r w:rsidRPr="00964096">
        <w:rPr>
          <w:rFonts w:ascii="Times New Roman" w:eastAsia="新細明體" w:hAnsi="Times New Roman" w:cs="Times New Roman"/>
          <w:snapToGrid w:val="0"/>
          <w:kern w:val="0"/>
          <w:sz w:val="26"/>
          <w:szCs w:val="26"/>
          <w:lang w:eastAsia="zh-HK"/>
        </w:rPr>
        <w:t xml:space="preserve">oodie </w:t>
      </w:r>
      <w:r w:rsidR="00934F17" w:rsidRPr="00964096">
        <w:rPr>
          <w:rFonts w:ascii="Times New Roman" w:eastAsia="新細明體" w:hAnsi="Times New Roman" w:cs="Times New Roman"/>
          <w:snapToGrid w:val="0"/>
          <w:kern w:val="0"/>
          <w:sz w:val="26"/>
          <w:szCs w:val="26"/>
          <w:lang w:eastAsia="zh-HK"/>
        </w:rPr>
        <w:t>p</w:t>
      </w:r>
      <w:r w:rsidRPr="00964096">
        <w:rPr>
          <w:rFonts w:ascii="Times New Roman" w:eastAsia="新細明體" w:hAnsi="Times New Roman" w:cs="Times New Roman"/>
          <w:snapToGrid w:val="0"/>
          <w:kern w:val="0"/>
          <w:sz w:val="26"/>
          <w:szCs w:val="26"/>
          <w:lang w:eastAsia="zh-HK"/>
        </w:rPr>
        <w:t xml:space="preserve">leasures, </w:t>
      </w:r>
      <w:r w:rsidR="00934F17" w:rsidRPr="00964096">
        <w:rPr>
          <w:rFonts w:ascii="Times New Roman" w:eastAsia="新細明體" w:hAnsi="Times New Roman" w:cs="Times New Roman"/>
          <w:snapToGrid w:val="0"/>
          <w:kern w:val="0"/>
          <w:sz w:val="26"/>
          <w:szCs w:val="26"/>
          <w:lang w:eastAsia="zh-HK"/>
        </w:rPr>
        <w:t>c</w:t>
      </w:r>
      <w:r w:rsidRPr="00964096">
        <w:rPr>
          <w:rFonts w:ascii="Times New Roman" w:eastAsia="新細明體" w:hAnsi="Times New Roman" w:cs="Times New Roman"/>
          <w:snapToGrid w:val="0"/>
          <w:kern w:val="0"/>
          <w:sz w:val="26"/>
          <w:szCs w:val="26"/>
          <w:lang w:eastAsia="zh-HK"/>
        </w:rPr>
        <w:t xml:space="preserve">ity </w:t>
      </w:r>
      <w:r w:rsidR="00934F17" w:rsidRPr="00964096">
        <w:rPr>
          <w:rFonts w:ascii="Times New Roman" w:eastAsia="新細明體" w:hAnsi="Times New Roman" w:cs="Times New Roman"/>
          <w:snapToGrid w:val="0"/>
          <w:kern w:val="0"/>
          <w:sz w:val="26"/>
          <w:szCs w:val="26"/>
          <w:lang w:eastAsia="zh-HK"/>
        </w:rPr>
        <w:t>c</w:t>
      </w:r>
      <w:r w:rsidRPr="00964096">
        <w:rPr>
          <w:rFonts w:ascii="Times New Roman" w:eastAsia="新細明體" w:hAnsi="Times New Roman" w:cs="Times New Roman"/>
          <w:snapToGrid w:val="0"/>
          <w:kern w:val="0"/>
          <w:sz w:val="26"/>
          <w:szCs w:val="26"/>
          <w:lang w:eastAsia="zh-HK"/>
        </w:rPr>
        <w:t>heckpoints and her personal recommendations in Hong Kong, and shoot videos to promote Hong Kong to visitors.</w:t>
      </w:r>
    </w:p>
    <w:p w:rsidR="007464C5" w:rsidRPr="00964096" w:rsidRDefault="007464C5" w:rsidP="007464C5">
      <w:pPr>
        <w:tabs>
          <w:tab w:val="left" w:pos="993"/>
        </w:tabs>
        <w:jc w:val="both"/>
        <w:rPr>
          <w:rFonts w:ascii="Times New Roman" w:eastAsia="新細明體" w:hAnsi="Times New Roman" w:cs="Times New Roman"/>
          <w:snapToGrid w:val="0"/>
          <w:kern w:val="0"/>
          <w:sz w:val="26"/>
          <w:szCs w:val="26"/>
          <w:lang w:eastAsia="zh-HK"/>
        </w:rPr>
      </w:pPr>
    </w:p>
    <w:p w:rsidR="00967049" w:rsidRPr="00964096" w:rsidRDefault="00846BBD" w:rsidP="00B92A04">
      <w:pPr>
        <w:pStyle w:val="a3"/>
        <w:numPr>
          <w:ilvl w:val="0"/>
          <w:numId w:val="40"/>
        </w:numPr>
        <w:tabs>
          <w:tab w:val="left" w:pos="993"/>
        </w:tabs>
        <w:ind w:leftChars="0" w:left="0" w:firstLine="0"/>
        <w:jc w:val="both"/>
        <w:rPr>
          <w:rFonts w:ascii="Times New Roman" w:eastAsia="新細明體" w:hAnsi="Times New Roman" w:cs="Times New Roman"/>
          <w:snapToGrid w:val="0"/>
          <w:kern w:val="0"/>
          <w:sz w:val="26"/>
          <w:szCs w:val="26"/>
          <w:lang w:eastAsia="zh-HK"/>
        </w:rPr>
      </w:pPr>
      <w:r w:rsidRPr="00964096">
        <w:rPr>
          <w:rFonts w:ascii="Times New Roman" w:eastAsia="新細明體" w:hAnsi="Times New Roman" w:cs="Times New Roman"/>
          <w:snapToGrid w:val="0"/>
          <w:kern w:val="0"/>
          <w:sz w:val="26"/>
          <w:szCs w:val="26"/>
          <w:lang w:val="en-GB" w:eastAsia="zh-HK"/>
        </w:rPr>
        <w:t xml:space="preserve">At the same time, </w:t>
      </w:r>
      <w:r w:rsidR="006153E1" w:rsidRPr="00964096">
        <w:rPr>
          <w:rFonts w:ascii="Times New Roman" w:eastAsia="新細明體" w:hAnsi="Times New Roman" w:cs="Times New Roman"/>
          <w:snapToGrid w:val="0"/>
          <w:kern w:val="0"/>
          <w:sz w:val="26"/>
          <w:szCs w:val="26"/>
          <w:lang w:eastAsia="zh-HK"/>
        </w:rPr>
        <w:t>i</w:t>
      </w:r>
      <w:r w:rsidRPr="00964096">
        <w:rPr>
          <w:rFonts w:ascii="Times New Roman" w:eastAsia="新細明體" w:hAnsi="Times New Roman" w:cs="Times New Roman"/>
          <w:snapToGrid w:val="0"/>
          <w:kern w:val="0"/>
          <w:sz w:val="26"/>
          <w:szCs w:val="26"/>
          <w:lang w:eastAsia="zh-HK"/>
        </w:rPr>
        <w:t xml:space="preserve">n collaboration with </w:t>
      </w:r>
      <w:r w:rsidR="006153E1" w:rsidRPr="00964096">
        <w:rPr>
          <w:rFonts w:ascii="Times New Roman" w:eastAsia="新細明體" w:hAnsi="Times New Roman" w:cs="Times New Roman"/>
          <w:snapToGrid w:val="0"/>
          <w:kern w:val="0"/>
          <w:sz w:val="26"/>
          <w:szCs w:val="26"/>
          <w:lang w:eastAsia="zh-HK"/>
        </w:rPr>
        <w:t xml:space="preserve">Mainland online platform </w:t>
      </w:r>
      <w:proofErr w:type="spellStart"/>
      <w:r w:rsidRPr="00964096">
        <w:rPr>
          <w:rFonts w:ascii="Times New Roman" w:eastAsia="新細明體" w:hAnsi="Times New Roman" w:cs="Times New Roman"/>
          <w:snapToGrid w:val="0"/>
          <w:kern w:val="0"/>
          <w:sz w:val="26"/>
          <w:szCs w:val="26"/>
          <w:lang w:eastAsia="zh-HK"/>
        </w:rPr>
        <w:t>Xiaohongshu</w:t>
      </w:r>
      <w:proofErr w:type="spellEnd"/>
      <w:r w:rsidR="006153E1" w:rsidRPr="00964096">
        <w:rPr>
          <w:rFonts w:ascii="Times New Roman" w:eastAsia="新細明體" w:hAnsi="Times New Roman" w:cs="Times New Roman"/>
          <w:snapToGrid w:val="0"/>
          <w:kern w:val="0"/>
          <w:sz w:val="26"/>
          <w:szCs w:val="26"/>
          <w:lang w:eastAsia="zh-HK"/>
        </w:rPr>
        <w:t xml:space="preserve"> (</w:t>
      </w:r>
      <w:r w:rsidR="006153E1" w:rsidRPr="00964096">
        <w:rPr>
          <w:rFonts w:ascii="Times New Roman" w:eastAsia="新細明體" w:hAnsi="Times New Roman" w:cs="Times New Roman" w:hint="eastAsia"/>
          <w:snapToGrid w:val="0"/>
          <w:kern w:val="0"/>
          <w:sz w:val="26"/>
          <w:szCs w:val="26"/>
          <w:lang w:eastAsia="zh-HK"/>
        </w:rPr>
        <w:t>小紅書</w:t>
      </w:r>
      <w:r w:rsidR="006153E1" w:rsidRPr="00964096">
        <w:rPr>
          <w:rFonts w:ascii="Times New Roman" w:eastAsia="新細明體" w:hAnsi="Times New Roman" w:cs="Times New Roman" w:hint="eastAsia"/>
          <w:snapToGrid w:val="0"/>
          <w:kern w:val="0"/>
          <w:sz w:val="26"/>
          <w:szCs w:val="26"/>
          <w:lang w:eastAsia="zh-HK"/>
        </w:rPr>
        <w:t>)</w:t>
      </w:r>
      <w:r w:rsidRPr="00964096">
        <w:rPr>
          <w:rFonts w:ascii="Times New Roman" w:eastAsia="新細明體" w:hAnsi="Times New Roman" w:cs="Times New Roman"/>
          <w:snapToGrid w:val="0"/>
          <w:kern w:val="0"/>
          <w:sz w:val="26"/>
          <w:szCs w:val="26"/>
          <w:lang w:eastAsia="zh-HK"/>
        </w:rPr>
        <w:t xml:space="preserve">, HKTB launched </w:t>
      </w:r>
      <w:r w:rsidR="009A217C" w:rsidRPr="00964096">
        <w:rPr>
          <w:rFonts w:ascii="Times New Roman" w:eastAsia="新細明體" w:hAnsi="Times New Roman" w:cs="Times New Roman"/>
          <w:snapToGrid w:val="0"/>
          <w:kern w:val="0"/>
          <w:sz w:val="26"/>
          <w:szCs w:val="26"/>
          <w:lang w:eastAsia="zh-HK"/>
        </w:rPr>
        <w:t>“Hong Kong Travel Time Machine” (</w:t>
      </w:r>
      <w:r w:rsidRPr="00964096">
        <w:rPr>
          <w:rFonts w:ascii="Times New Roman" w:eastAsia="新細明體" w:hAnsi="Times New Roman" w:cs="Times New Roman" w:hint="eastAsia"/>
          <w:snapToGrid w:val="0"/>
          <w:kern w:val="0"/>
          <w:sz w:val="26"/>
          <w:szCs w:val="26"/>
          <w:lang w:eastAsia="zh-HK"/>
        </w:rPr>
        <w:t>香港旅行時光機</w:t>
      </w:r>
      <w:r w:rsidR="009A217C" w:rsidRPr="00964096">
        <w:rPr>
          <w:rFonts w:ascii="Times New Roman" w:eastAsia="新細明體" w:hAnsi="Times New Roman" w:cs="Times New Roman" w:hint="eastAsia"/>
          <w:snapToGrid w:val="0"/>
          <w:kern w:val="0"/>
          <w:sz w:val="26"/>
          <w:szCs w:val="26"/>
          <w:lang w:eastAsia="zh-HK"/>
        </w:rPr>
        <w:t>)</w:t>
      </w:r>
      <w:r w:rsidRPr="00964096">
        <w:rPr>
          <w:rFonts w:ascii="Times New Roman" w:eastAsia="新細明體" w:hAnsi="Times New Roman" w:cs="Times New Roman"/>
          <w:snapToGrid w:val="0"/>
          <w:kern w:val="0"/>
          <w:sz w:val="26"/>
          <w:szCs w:val="26"/>
          <w:lang w:eastAsia="zh-HK"/>
        </w:rPr>
        <w:t xml:space="preserve"> and </w:t>
      </w:r>
      <w:r w:rsidR="009A217C" w:rsidRPr="00964096">
        <w:rPr>
          <w:rFonts w:ascii="Times New Roman" w:eastAsia="新細明體" w:hAnsi="Times New Roman" w:cs="Times New Roman"/>
          <w:snapToGrid w:val="0"/>
          <w:kern w:val="0"/>
          <w:sz w:val="26"/>
          <w:szCs w:val="26"/>
          <w:lang w:eastAsia="zh-HK"/>
        </w:rPr>
        <w:t>“Art Travel to Hong Kong” (</w:t>
      </w:r>
      <w:r w:rsidRPr="00964096">
        <w:rPr>
          <w:rFonts w:ascii="Times New Roman" w:eastAsia="新細明體" w:hAnsi="Times New Roman" w:cs="Times New Roman" w:hint="eastAsia"/>
          <w:snapToGrid w:val="0"/>
          <w:kern w:val="0"/>
          <w:sz w:val="26"/>
          <w:szCs w:val="26"/>
          <w:lang w:eastAsia="zh-HK"/>
        </w:rPr>
        <w:t>藝起遊香港</w:t>
      </w:r>
      <w:r w:rsidR="009A217C" w:rsidRPr="00964096">
        <w:rPr>
          <w:rFonts w:ascii="Times New Roman" w:eastAsia="新細明體" w:hAnsi="Times New Roman" w:cs="Times New Roman" w:hint="eastAsia"/>
          <w:snapToGrid w:val="0"/>
          <w:kern w:val="0"/>
          <w:sz w:val="26"/>
          <w:szCs w:val="26"/>
          <w:lang w:eastAsia="zh-HK"/>
        </w:rPr>
        <w:t>)</w:t>
      </w:r>
      <w:r w:rsidRPr="00964096">
        <w:rPr>
          <w:rFonts w:ascii="Times New Roman" w:eastAsia="新細明體" w:hAnsi="Times New Roman" w:cs="Times New Roman"/>
          <w:snapToGrid w:val="0"/>
          <w:kern w:val="0"/>
          <w:sz w:val="26"/>
          <w:szCs w:val="26"/>
          <w:lang w:eastAsia="zh-HK"/>
        </w:rPr>
        <w:t xml:space="preserve"> </w:t>
      </w:r>
      <w:proofErr w:type="spellStart"/>
      <w:r w:rsidRPr="00964096">
        <w:rPr>
          <w:rFonts w:ascii="Times New Roman" w:eastAsia="新細明體" w:hAnsi="Times New Roman" w:cs="Times New Roman"/>
          <w:snapToGrid w:val="0"/>
          <w:kern w:val="0"/>
          <w:sz w:val="26"/>
          <w:szCs w:val="26"/>
          <w:lang w:eastAsia="zh-HK"/>
        </w:rPr>
        <w:t>programmes</w:t>
      </w:r>
      <w:proofErr w:type="spellEnd"/>
      <w:r w:rsidRPr="00964096">
        <w:rPr>
          <w:rFonts w:ascii="Times New Roman" w:eastAsia="新細明體" w:hAnsi="Times New Roman" w:cs="Times New Roman"/>
          <w:snapToGrid w:val="0"/>
          <w:kern w:val="0"/>
          <w:sz w:val="26"/>
          <w:szCs w:val="26"/>
          <w:lang w:eastAsia="zh-HK"/>
        </w:rPr>
        <w:t xml:space="preserve"> in the first half of this year, which generated more than 200</w:t>
      </w:r>
      <w:r w:rsidR="0009358E" w:rsidRPr="00964096">
        <w:rPr>
          <w:rFonts w:ascii="Times New Roman" w:eastAsia="新細明體" w:hAnsi="Times New Roman" w:cs="Times New Roman"/>
          <w:snapToGrid w:val="0"/>
          <w:kern w:val="0"/>
          <w:sz w:val="26"/>
          <w:szCs w:val="26"/>
          <w:lang w:eastAsia="zh-HK"/>
        </w:rPr>
        <w:t> </w:t>
      </w:r>
      <w:r w:rsidRPr="00964096">
        <w:rPr>
          <w:rFonts w:ascii="Times New Roman" w:eastAsia="新細明體" w:hAnsi="Times New Roman" w:cs="Times New Roman"/>
          <w:snapToGrid w:val="0"/>
          <w:kern w:val="0"/>
          <w:sz w:val="26"/>
          <w:szCs w:val="26"/>
          <w:lang w:eastAsia="zh-HK"/>
        </w:rPr>
        <w:t xml:space="preserve">million total exposure for Hong Kong’s tourism.  HKTB also collaborated with </w:t>
      </w:r>
      <w:proofErr w:type="spellStart"/>
      <w:r w:rsidRPr="00964096">
        <w:rPr>
          <w:rFonts w:ascii="Times New Roman" w:eastAsia="新細明體" w:hAnsi="Times New Roman" w:cs="Times New Roman"/>
          <w:snapToGrid w:val="0"/>
          <w:kern w:val="0"/>
          <w:sz w:val="26"/>
          <w:szCs w:val="26"/>
          <w:lang w:eastAsia="zh-HK"/>
        </w:rPr>
        <w:t>Xiaohongshu</w:t>
      </w:r>
      <w:proofErr w:type="spellEnd"/>
      <w:r w:rsidRPr="00964096">
        <w:rPr>
          <w:rFonts w:ascii="Times New Roman" w:eastAsia="新細明體" w:hAnsi="Times New Roman" w:cs="Times New Roman"/>
          <w:snapToGrid w:val="0"/>
          <w:kern w:val="0"/>
          <w:sz w:val="26"/>
          <w:szCs w:val="26"/>
          <w:lang w:eastAsia="zh-HK"/>
        </w:rPr>
        <w:t xml:space="preserve"> to launch the “Hong Kong </w:t>
      </w:r>
      <w:proofErr w:type="spellStart"/>
      <w:r w:rsidR="00986EF5" w:rsidRPr="00964096">
        <w:rPr>
          <w:rFonts w:ascii="Times New Roman" w:eastAsia="新細明體" w:hAnsi="Times New Roman" w:cs="Times New Roman"/>
          <w:snapToGrid w:val="0"/>
          <w:kern w:val="0"/>
          <w:sz w:val="26"/>
          <w:szCs w:val="26"/>
          <w:lang w:eastAsia="zh-HK"/>
        </w:rPr>
        <w:t>Cityw</w:t>
      </w:r>
      <w:r w:rsidRPr="00964096">
        <w:rPr>
          <w:rFonts w:ascii="Times New Roman" w:eastAsia="新細明體" w:hAnsi="Times New Roman" w:cs="Times New Roman"/>
          <w:snapToGrid w:val="0"/>
          <w:kern w:val="0"/>
          <w:sz w:val="26"/>
          <w:szCs w:val="26"/>
          <w:lang w:eastAsia="zh-HK"/>
        </w:rPr>
        <w:t>alk</w:t>
      </w:r>
      <w:proofErr w:type="spellEnd"/>
      <w:r w:rsidRPr="00964096">
        <w:rPr>
          <w:rFonts w:ascii="Times New Roman" w:eastAsia="新細明體" w:hAnsi="Times New Roman" w:cs="Times New Roman"/>
          <w:snapToGrid w:val="0"/>
          <w:kern w:val="0"/>
          <w:sz w:val="26"/>
          <w:szCs w:val="26"/>
          <w:lang w:eastAsia="zh-HK"/>
        </w:rPr>
        <w:t xml:space="preserve"> Guide”</w:t>
      </w:r>
      <w:r w:rsidR="00986EF5" w:rsidRPr="00964096">
        <w:rPr>
          <w:rFonts w:ascii="Times New Roman" w:eastAsia="新細明體" w:hAnsi="Times New Roman" w:cs="Times New Roman"/>
          <w:snapToGrid w:val="0"/>
          <w:kern w:val="0"/>
          <w:sz w:val="26"/>
          <w:szCs w:val="26"/>
          <w:lang w:eastAsia="zh-HK"/>
        </w:rPr>
        <w:t xml:space="preserve"> (</w:t>
      </w:r>
      <w:r w:rsidR="00986EF5" w:rsidRPr="00964096">
        <w:rPr>
          <w:rFonts w:ascii="Times New Roman" w:eastAsia="新細明體" w:hAnsi="Times New Roman" w:cs="Times New Roman" w:hint="eastAsia"/>
          <w:snapToGrid w:val="0"/>
          <w:kern w:val="0"/>
          <w:sz w:val="26"/>
          <w:szCs w:val="26"/>
          <w:lang w:eastAsia="zh-HK"/>
        </w:rPr>
        <w:t>香港漫步指南</w:t>
      </w:r>
      <w:r w:rsidR="00986EF5" w:rsidRPr="00964096">
        <w:rPr>
          <w:rFonts w:ascii="Times New Roman" w:eastAsia="新細明體" w:hAnsi="Times New Roman" w:cs="Times New Roman" w:hint="eastAsia"/>
          <w:snapToGrid w:val="0"/>
          <w:kern w:val="0"/>
          <w:sz w:val="26"/>
          <w:szCs w:val="26"/>
          <w:lang w:eastAsia="zh-HK"/>
        </w:rPr>
        <w:t>)</w:t>
      </w:r>
      <w:r w:rsidRPr="00964096">
        <w:rPr>
          <w:rFonts w:ascii="Times New Roman" w:eastAsia="新細明體" w:hAnsi="Times New Roman" w:cs="Times New Roman"/>
          <w:snapToGrid w:val="0"/>
          <w:kern w:val="0"/>
          <w:sz w:val="26"/>
          <w:szCs w:val="26"/>
          <w:lang w:eastAsia="zh-HK"/>
        </w:rPr>
        <w:t xml:space="preserve"> in September, introducing five distinctive Hong Kong itineraries for Mainland visitors, covering popular tourist attractions in Hong Kong as well as introducing major festivals and events, such as the Mid-Autumn Fire Dragon in Tai Hang at the end of September, the National Day Fireworks Display which returned for the first time in five years, and the Halloween atmosphere which was kicked off in October.</w:t>
      </w:r>
    </w:p>
    <w:p w:rsidR="00846BBD" w:rsidRPr="00964096" w:rsidRDefault="00846BBD" w:rsidP="007464C5">
      <w:pPr>
        <w:tabs>
          <w:tab w:val="left" w:pos="993"/>
        </w:tabs>
        <w:jc w:val="both"/>
        <w:rPr>
          <w:rFonts w:ascii="Times New Roman" w:eastAsia="新細明體" w:hAnsi="Times New Roman" w:cs="Times New Roman"/>
          <w:snapToGrid w:val="0"/>
          <w:kern w:val="0"/>
          <w:sz w:val="26"/>
          <w:szCs w:val="26"/>
          <w:lang w:eastAsia="zh-HK"/>
        </w:rPr>
      </w:pPr>
    </w:p>
    <w:p w:rsidR="007464C5" w:rsidRPr="00964096" w:rsidRDefault="007464C5" w:rsidP="007464C5">
      <w:pPr>
        <w:tabs>
          <w:tab w:val="left" w:pos="993"/>
        </w:tabs>
        <w:jc w:val="both"/>
        <w:rPr>
          <w:rFonts w:ascii="Times New Roman" w:eastAsia="新細明體" w:hAnsi="Times New Roman" w:cs="Times New Roman"/>
          <w:snapToGrid w:val="0"/>
          <w:kern w:val="0"/>
          <w:sz w:val="26"/>
          <w:szCs w:val="26"/>
          <w:u w:val="single"/>
          <w:lang w:eastAsia="zh-HK"/>
        </w:rPr>
      </w:pPr>
      <w:r w:rsidRPr="00964096">
        <w:rPr>
          <w:rFonts w:ascii="Times New Roman" w:eastAsia="新細明體" w:hAnsi="Times New Roman" w:cs="Times New Roman"/>
          <w:snapToGrid w:val="0"/>
          <w:kern w:val="0"/>
          <w:sz w:val="26"/>
          <w:szCs w:val="26"/>
          <w:u w:val="single"/>
          <w:lang w:eastAsia="zh-HK"/>
        </w:rPr>
        <w:t>Reaching out to the World</w:t>
      </w:r>
    </w:p>
    <w:p w:rsidR="007464C5" w:rsidRPr="00964096" w:rsidRDefault="007464C5" w:rsidP="007464C5">
      <w:pPr>
        <w:tabs>
          <w:tab w:val="left" w:pos="993"/>
        </w:tabs>
        <w:jc w:val="both"/>
        <w:rPr>
          <w:rFonts w:ascii="Times New Roman" w:eastAsia="新細明體" w:hAnsi="Times New Roman" w:cs="Times New Roman"/>
          <w:snapToGrid w:val="0"/>
          <w:kern w:val="0"/>
          <w:sz w:val="26"/>
          <w:szCs w:val="26"/>
          <w:lang w:eastAsia="zh-HK"/>
        </w:rPr>
      </w:pPr>
    </w:p>
    <w:p w:rsidR="007464C5" w:rsidRPr="00964096" w:rsidRDefault="007464C5" w:rsidP="00B92A04">
      <w:pPr>
        <w:pStyle w:val="a3"/>
        <w:numPr>
          <w:ilvl w:val="0"/>
          <w:numId w:val="40"/>
        </w:numPr>
        <w:tabs>
          <w:tab w:val="left" w:pos="993"/>
        </w:tabs>
        <w:ind w:leftChars="0" w:left="0" w:firstLine="0"/>
        <w:jc w:val="both"/>
        <w:rPr>
          <w:rFonts w:ascii="Times New Roman" w:eastAsia="新細明體" w:hAnsi="Times New Roman" w:cs="Times New Roman"/>
          <w:snapToGrid w:val="0"/>
          <w:kern w:val="0"/>
          <w:sz w:val="26"/>
          <w:szCs w:val="26"/>
          <w:lang w:eastAsia="zh-HK"/>
        </w:rPr>
      </w:pPr>
      <w:r w:rsidRPr="00964096">
        <w:rPr>
          <w:rFonts w:ascii="Times New Roman" w:eastAsia="新細明體" w:hAnsi="Times New Roman" w:cs="Times New Roman"/>
          <w:snapToGrid w:val="0"/>
          <w:kern w:val="0"/>
          <w:sz w:val="26"/>
          <w:szCs w:val="26"/>
          <w:lang w:eastAsia="zh-HK"/>
        </w:rPr>
        <w:t xml:space="preserve">HKTB has been proactively leading the local travel trade in reaching out to the world.  In 2023, HKTB </w:t>
      </w:r>
      <w:r w:rsidR="005B516A" w:rsidRPr="00964096">
        <w:rPr>
          <w:rFonts w:ascii="Times New Roman" w:eastAsia="新細明體" w:hAnsi="Times New Roman" w:cs="Times New Roman"/>
          <w:snapToGrid w:val="0"/>
          <w:kern w:val="0"/>
          <w:sz w:val="26"/>
          <w:szCs w:val="26"/>
          <w:lang w:eastAsia="zh-HK"/>
        </w:rPr>
        <w:t>has</w:t>
      </w:r>
      <w:r w:rsidR="00D753FF" w:rsidRPr="00964096">
        <w:rPr>
          <w:rFonts w:ascii="Times New Roman" w:eastAsia="新細明體" w:hAnsi="Times New Roman" w:cs="Times New Roman"/>
          <w:snapToGrid w:val="0"/>
          <w:kern w:val="0"/>
          <w:sz w:val="26"/>
          <w:szCs w:val="26"/>
          <w:lang w:eastAsia="zh-HK"/>
        </w:rPr>
        <w:t xml:space="preserve"> </w:t>
      </w:r>
      <w:r w:rsidR="004860AD" w:rsidRPr="00964096">
        <w:rPr>
          <w:rFonts w:ascii="Times New Roman" w:eastAsia="新細明體" w:hAnsi="Times New Roman" w:cs="Times New Roman"/>
          <w:snapToGrid w:val="0"/>
          <w:kern w:val="0"/>
          <w:sz w:val="26"/>
          <w:szCs w:val="26"/>
          <w:lang w:eastAsia="zh-HK"/>
        </w:rPr>
        <w:t xml:space="preserve">so far </w:t>
      </w:r>
      <w:r w:rsidRPr="00964096">
        <w:rPr>
          <w:rFonts w:ascii="Times New Roman" w:eastAsia="新細明體" w:hAnsi="Times New Roman" w:cs="Times New Roman"/>
          <w:snapToGrid w:val="0"/>
          <w:kern w:val="0"/>
          <w:sz w:val="26"/>
          <w:szCs w:val="26"/>
          <w:lang w:eastAsia="zh-HK"/>
        </w:rPr>
        <w:t xml:space="preserve">arranged for representatives from over 100 companies to participate in </w:t>
      </w:r>
      <w:r w:rsidR="004860AD" w:rsidRPr="00964096">
        <w:rPr>
          <w:rFonts w:ascii="Times New Roman" w:eastAsia="新細明體" w:hAnsi="Times New Roman" w:cs="Times New Roman"/>
          <w:snapToGrid w:val="0"/>
          <w:kern w:val="0"/>
          <w:sz w:val="26"/>
          <w:szCs w:val="26"/>
          <w:lang w:eastAsia="zh-HK"/>
        </w:rPr>
        <w:t xml:space="preserve">more than </w:t>
      </w:r>
      <w:r w:rsidRPr="00964096">
        <w:rPr>
          <w:rFonts w:ascii="Times New Roman" w:eastAsia="新細明體" w:hAnsi="Times New Roman" w:cs="Times New Roman"/>
          <w:snapToGrid w:val="0"/>
          <w:kern w:val="0"/>
          <w:sz w:val="26"/>
          <w:szCs w:val="26"/>
          <w:lang w:eastAsia="zh-HK"/>
        </w:rPr>
        <w:t>2</w:t>
      </w:r>
      <w:r w:rsidR="004860AD" w:rsidRPr="00964096">
        <w:rPr>
          <w:rFonts w:ascii="Times New Roman" w:eastAsia="新細明體" w:hAnsi="Times New Roman" w:cs="Times New Roman"/>
          <w:snapToGrid w:val="0"/>
          <w:kern w:val="0"/>
          <w:sz w:val="26"/>
          <w:szCs w:val="26"/>
          <w:lang w:eastAsia="zh-HK"/>
        </w:rPr>
        <w:t>0</w:t>
      </w:r>
      <w:r w:rsidRPr="00964096">
        <w:rPr>
          <w:rFonts w:ascii="Times New Roman" w:eastAsia="新細明體" w:hAnsi="Times New Roman" w:cs="Times New Roman"/>
          <w:snapToGrid w:val="0"/>
          <w:kern w:val="0"/>
          <w:sz w:val="26"/>
          <w:szCs w:val="26"/>
          <w:lang w:eastAsia="zh-HK"/>
        </w:rPr>
        <w:t xml:space="preserve"> large-scale industry events on tourism trade and </w:t>
      </w:r>
      <w:r w:rsidR="00FE22D0" w:rsidRPr="00964096">
        <w:rPr>
          <w:rFonts w:ascii="Times New Roman" w:eastAsia="新細明體" w:hAnsi="Times New Roman" w:cs="Times New Roman"/>
          <w:snapToGrid w:val="0"/>
          <w:kern w:val="0"/>
          <w:sz w:val="26"/>
          <w:szCs w:val="26"/>
          <w:lang w:eastAsia="zh-HK"/>
        </w:rPr>
        <w:t xml:space="preserve">MICE </w:t>
      </w:r>
      <w:r w:rsidRPr="00964096">
        <w:rPr>
          <w:rFonts w:ascii="Times New Roman" w:eastAsia="新細明體" w:hAnsi="Times New Roman" w:cs="Times New Roman"/>
          <w:snapToGrid w:val="0"/>
          <w:kern w:val="0"/>
          <w:sz w:val="26"/>
          <w:szCs w:val="26"/>
          <w:lang w:eastAsia="zh-HK"/>
        </w:rPr>
        <w:t xml:space="preserve">trade shows in the Mainland and overseas markets to </w:t>
      </w:r>
      <w:r w:rsidRPr="00964096">
        <w:rPr>
          <w:rFonts w:ascii="Times New Roman" w:eastAsia="新細明體" w:hAnsi="Times New Roman" w:cs="Times New Roman"/>
          <w:snapToGrid w:val="0"/>
          <w:kern w:val="0"/>
          <w:sz w:val="26"/>
          <w:szCs w:val="26"/>
          <w:lang w:eastAsia="zh-HK"/>
        </w:rPr>
        <w:lastRenderedPageBreak/>
        <w:t>showcase the city’s tourism appeals, and assist the trade in exploring more business opportunities.</w:t>
      </w:r>
      <w:r w:rsidRPr="00964096">
        <w:rPr>
          <w:rFonts w:ascii="Times New Roman" w:eastAsia="新細明體" w:hAnsi="Times New Roman" w:cs="Times New Roman"/>
          <w:snapToGrid w:val="0"/>
          <w:kern w:val="0"/>
          <w:sz w:val="26"/>
          <w:szCs w:val="26"/>
          <w:lang w:val="en-GB" w:eastAsia="zh-HK"/>
        </w:rPr>
        <w:t xml:space="preserve">  </w:t>
      </w:r>
      <w:r w:rsidRPr="00964096">
        <w:rPr>
          <w:rFonts w:ascii="Times New Roman" w:eastAsia="新細明體" w:hAnsi="Times New Roman" w:cs="Times New Roman"/>
          <w:snapToGrid w:val="0"/>
          <w:kern w:val="0"/>
          <w:sz w:val="26"/>
          <w:szCs w:val="26"/>
          <w:lang w:eastAsia="zh-HK"/>
        </w:rPr>
        <w:t>For example, HKTB participated in IT &amp; CM Asia, CITIE (Guangdong), JATA Tourism Expo in Osaka, IMEX America, CIIE (Shanghai), CITM (</w:t>
      </w:r>
      <w:proofErr w:type="spellStart"/>
      <w:r w:rsidRPr="00964096">
        <w:rPr>
          <w:rFonts w:ascii="Times New Roman" w:eastAsia="新細明體" w:hAnsi="Times New Roman" w:cs="Times New Roman"/>
          <w:snapToGrid w:val="0"/>
          <w:kern w:val="0"/>
          <w:sz w:val="26"/>
          <w:szCs w:val="26"/>
          <w:lang w:eastAsia="zh-HK"/>
        </w:rPr>
        <w:t>Kuming</w:t>
      </w:r>
      <w:proofErr w:type="spellEnd"/>
      <w:r w:rsidRPr="00964096">
        <w:rPr>
          <w:rFonts w:ascii="Times New Roman" w:eastAsia="新細明體" w:hAnsi="Times New Roman" w:cs="Times New Roman"/>
          <w:snapToGrid w:val="0"/>
          <w:kern w:val="0"/>
          <w:sz w:val="26"/>
          <w:szCs w:val="26"/>
          <w:lang w:eastAsia="zh-HK"/>
        </w:rPr>
        <w:t>) and IBTM World in Spain.</w:t>
      </w:r>
    </w:p>
    <w:p w:rsidR="00565870" w:rsidRPr="00964096" w:rsidRDefault="00565870" w:rsidP="007464C5">
      <w:pPr>
        <w:tabs>
          <w:tab w:val="left" w:pos="993"/>
        </w:tabs>
        <w:jc w:val="both"/>
        <w:rPr>
          <w:rFonts w:ascii="Times New Roman" w:eastAsia="新細明體" w:hAnsi="Times New Roman" w:cs="Times New Roman"/>
          <w:snapToGrid w:val="0"/>
          <w:kern w:val="0"/>
          <w:sz w:val="26"/>
          <w:szCs w:val="26"/>
          <w:lang w:eastAsia="zh-HK"/>
        </w:rPr>
      </w:pPr>
    </w:p>
    <w:p w:rsidR="00846BBD" w:rsidRPr="00964096" w:rsidRDefault="007464C5" w:rsidP="00B92A04">
      <w:pPr>
        <w:pStyle w:val="a3"/>
        <w:numPr>
          <w:ilvl w:val="0"/>
          <w:numId w:val="40"/>
        </w:numPr>
        <w:tabs>
          <w:tab w:val="left" w:pos="993"/>
        </w:tabs>
        <w:ind w:leftChars="0" w:left="0" w:firstLine="0"/>
        <w:jc w:val="both"/>
        <w:rPr>
          <w:rFonts w:ascii="Times New Roman" w:eastAsia="新細明體" w:hAnsi="Times New Roman" w:cs="Times New Roman"/>
          <w:snapToGrid w:val="0"/>
          <w:kern w:val="0"/>
          <w:sz w:val="26"/>
          <w:szCs w:val="26"/>
          <w:lang w:eastAsia="zh-HK"/>
        </w:rPr>
      </w:pPr>
      <w:r w:rsidRPr="00964096">
        <w:rPr>
          <w:rFonts w:ascii="Times New Roman" w:eastAsia="新細明體" w:hAnsi="Times New Roman" w:cs="Times New Roman"/>
          <w:snapToGrid w:val="0"/>
          <w:kern w:val="0"/>
          <w:sz w:val="26"/>
          <w:szCs w:val="26"/>
          <w:lang w:eastAsia="zh-HK"/>
        </w:rPr>
        <w:t xml:space="preserve">HKTB </w:t>
      </w:r>
      <w:r w:rsidR="00F75997" w:rsidRPr="00964096">
        <w:rPr>
          <w:rFonts w:ascii="Times New Roman" w:eastAsia="新細明體" w:hAnsi="Times New Roman" w:cs="Times New Roman"/>
          <w:snapToGrid w:val="0"/>
          <w:kern w:val="0"/>
          <w:sz w:val="26"/>
          <w:szCs w:val="26"/>
          <w:lang w:eastAsia="zh-HK"/>
        </w:rPr>
        <w:t>will continue to</w:t>
      </w:r>
      <w:r w:rsidRPr="00964096">
        <w:rPr>
          <w:rFonts w:ascii="Times New Roman" w:eastAsia="新細明體" w:hAnsi="Times New Roman" w:cs="Times New Roman"/>
          <w:snapToGrid w:val="0"/>
          <w:kern w:val="0"/>
          <w:sz w:val="26"/>
          <w:szCs w:val="26"/>
          <w:lang w:eastAsia="zh-HK"/>
        </w:rPr>
        <w:t xml:space="preserve"> enhanc</w:t>
      </w:r>
      <w:r w:rsidR="00F75997" w:rsidRPr="00964096">
        <w:rPr>
          <w:rFonts w:ascii="Times New Roman" w:eastAsia="新細明體" w:hAnsi="Times New Roman" w:cs="Times New Roman"/>
          <w:snapToGrid w:val="0"/>
          <w:kern w:val="0"/>
          <w:sz w:val="26"/>
          <w:szCs w:val="26"/>
          <w:lang w:eastAsia="zh-HK"/>
        </w:rPr>
        <w:t>e</w:t>
      </w:r>
      <w:r w:rsidRPr="00964096">
        <w:rPr>
          <w:rFonts w:ascii="Times New Roman" w:eastAsia="新細明體" w:hAnsi="Times New Roman" w:cs="Times New Roman"/>
          <w:snapToGrid w:val="0"/>
          <w:kern w:val="0"/>
          <w:sz w:val="26"/>
          <w:szCs w:val="26"/>
          <w:lang w:eastAsia="zh-HK"/>
        </w:rPr>
        <w:t xml:space="preserve"> and deepen promotion efforts of “Hello Hong Kong” campaign in different visitor source markets to promote Hong Kong’s in-depth and diverse travel experiences to visitors and attract them to visit Hong Kong.</w:t>
      </w:r>
      <w:r w:rsidR="00846BBD" w:rsidRPr="00964096">
        <w:rPr>
          <w:sz w:val="26"/>
          <w:szCs w:val="26"/>
        </w:rPr>
        <w:t xml:space="preserve"> </w:t>
      </w:r>
      <w:r w:rsidR="00102DED" w:rsidRPr="00964096">
        <w:rPr>
          <w:sz w:val="26"/>
          <w:szCs w:val="26"/>
        </w:rPr>
        <w:t xml:space="preserve"> </w:t>
      </w:r>
      <w:r w:rsidR="00846BBD" w:rsidRPr="00964096">
        <w:rPr>
          <w:rFonts w:ascii="Times New Roman" w:eastAsia="新細明體" w:hAnsi="Times New Roman" w:cs="Times New Roman"/>
          <w:snapToGrid w:val="0"/>
          <w:kern w:val="0"/>
          <w:sz w:val="26"/>
          <w:szCs w:val="26"/>
          <w:lang w:eastAsia="zh-HK"/>
        </w:rPr>
        <w:t xml:space="preserve">HKTB has </w:t>
      </w:r>
      <w:r w:rsidR="00926CD4" w:rsidRPr="00964096">
        <w:rPr>
          <w:rFonts w:ascii="Times New Roman" w:eastAsia="新細明體" w:hAnsi="Times New Roman" w:cs="Times New Roman"/>
          <w:snapToGrid w:val="0"/>
          <w:kern w:val="0"/>
          <w:sz w:val="26"/>
          <w:szCs w:val="26"/>
          <w:lang w:eastAsia="zh-HK"/>
        </w:rPr>
        <w:t xml:space="preserve">been </w:t>
      </w:r>
      <w:r w:rsidR="00846BBD" w:rsidRPr="00964096">
        <w:rPr>
          <w:rFonts w:ascii="Times New Roman" w:eastAsia="新細明體" w:hAnsi="Times New Roman" w:cs="Times New Roman"/>
          <w:snapToGrid w:val="0"/>
          <w:kern w:val="0"/>
          <w:sz w:val="26"/>
          <w:szCs w:val="26"/>
          <w:lang w:eastAsia="zh-HK"/>
        </w:rPr>
        <w:t>launch</w:t>
      </w:r>
      <w:r w:rsidR="00926CD4" w:rsidRPr="00964096">
        <w:rPr>
          <w:rFonts w:ascii="Times New Roman" w:eastAsia="新細明體" w:hAnsi="Times New Roman" w:cs="Times New Roman"/>
          <w:snapToGrid w:val="0"/>
          <w:kern w:val="0"/>
          <w:sz w:val="26"/>
          <w:szCs w:val="26"/>
          <w:lang w:eastAsia="zh-HK"/>
        </w:rPr>
        <w:t>ing</w:t>
      </w:r>
      <w:r w:rsidR="00846BBD" w:rsidRPr="00964096">
        <w:rPr>
          <w:rFonts w:ascii="Times New Roman" w:eastAsia="新細明體" w:hAnsi="Times New Roman" w:cs="Times New Roman"/>
          <w:snapToGrid w:val="0"/>
          <w:kern w:val="0"/>
          <w:sz w:val="26"/>
          <w:szCs w:val="26"/>
          <w:lang w:eastAsia="zh-HK"/>
        </w:rPr>
        <w:t xml:space="preserve"> large-scale publicity campaigns in the Mainland, Southeast Asia and other Asian regions</w:t>
      </w:r>
      <w:r w:rsidR="006153E1" w:rsidRPr="00964096">
        <w:rPr>
          <w:rFonts w:ascii="Times New Roman" w:eastAsia="新細明體" w:hAnsi="Times New Roman" w:cs="Times New Roman"/>
          <w:snapToGrid w:val="0"/>
          <w:kern w:val="0"/>
          <w:sz w:val="26"/>
          <w:szCs w:val="26"/>
          <w:lang w:eastAsia="zh-HK"/>
        </w:rPr>
        <w:t xml:space="preserve"> in anticipation of a faster return of visitors from these short-haul markets</w:t>
      </w:r>
      <w:r w:rsidR="00846BBD" w:rsidRPr="00964096">
        <w:rPr>
          <w:rFonts w:ascii="Times New Roman" w:eastAsia="新細明體" w:hAnsi="Times New Roman" w:cs="Times New Roman"/>
          <w:snapToGrid w:val="0"/>
          <w:kern w:val="0"/>
          <w:sz w:val="26"/>
          <w:szCs w:val="26"/>
          <w:lang w:eastAsia="zh-HK"/>
        </w:rPr>
        <w:t>.  With the effort of its worldwide and representative</w:t>
      </w:r>
      <w:r w:rsidR="00926CD4" w:rsidRPr="00964096">
        <w:rPr>
          <w:rFonts w:ascii="Times New Roman" w:eastAsia="新細明體" w:hAnsi="Times New Roman" w:cs="Times New Roman"/>
          <w:snapToGrid w:val="0"/>
          <w:kern w:val="0"/>
          <w:sz w:val="26"/>
          <w:szCs w:val="26"/>
          <w:lang w:eastAsia="zh-HK"/>
        </w:rPr>
        <w:t xml:space="preserve"> offices</w:t>
      </w:r>
      <w:r w:rsidR="00846BBD" w:rsidRPr="00964096">
        <w:rPr>
          <w:rFonts w:ascii="Times New Roman" w:eastAsia="新細明體" w:hAnsi="Times New Roman" w:cs="Times New Roman"/>
          <w:snapToGrid w:val="0"/>
          <w:kern w:val="0"/>
          <w:sz w:val="26"/>
          <w:szCs w:val="26"/>
          <w:lang w:eastAsia="zh-HK"/>
        </w:rPr>
        <w:t xml:space="preserve">, HKTB </w:t>
      </w:r>
      <w:r w:rsidR="00926CD4" w:rsidRPr="00964096">
        <w:rPr>
          <w:rFonts w:ascii="Times New Roman" w:eastAsia="新細明體" w:hAnsi="Times New Roman" w:cs="Times New Roman"/>
          <w:snapToGrid w:val="0"/>
          <w:kern w:val="0"/>
          <w:sz w:val="26"/>
          <w:szCs w:val="26"/>
          <w:lang w:eastAsia="zh-HK"/>
        </w:rPr>
        <w:t>continues to</w:t>
      </w:r>
      <w:r w:rsidR="00846BBD" w:rsidRPr="00964096">
        <w:rPr>
          <w:rFonts w:ascii="Times New Roman" w:eastAsia="新細明體" w:hAnsi="Times New Roman" w:cs="Times New Roman"/>
          <w:snapToGrid w:val="0"/>
          <w:kern w:val="0"/>
          <w:sz w:val="26"/>
          <w:szCs w:val="26"/>
          <w:lang w:eastAsia="zh-HK"/>
        </w:rPr>
        <w:t xml:space="preserve"> </w:t>
      </w:r>
      <w:r w:rsidR="004860AD" w:rsidRPr="00964096">
        <w:rPr>
          <w:rFonts w:ascii="Times New Roman" w:eastAsia="新細明體" w:hAnsi="Times New Roman" w:cs="Times New Roman"/>
          <w:snapToGrid w:val="0"/>
          <w:kern w:val="0"/>
          <w:sz w:val="26"/>
          <w:szCs w:val="26"/>
          <w:lang w:eastAsia="zh-HK"/>
        </w:rPr>
        <w:t>roll out</w:t>
      </w:r>
      <w:r w:rsidR="00846BBD" w:rsidRPr="00964096">
        <w:rPr>
          <w:rFonts w:ascii="Times New Roman" w:eastAsia="新細明體" w:hAnsi="Times New Roman" w:cs="Times New Roman"/>
          <w:snapToGrid w:val="0"/>
          <w:kern w:val="0"/>
          <w:sz w:val="26"/>
          <w:szCs w:val="26"/>
          <w:lang w:eastAsia="zh-HK"/>
        </w:rPr>
        <w:t xml:space="preserve"> worldwide marketing and promotion of Hong Kong as a world-class tourist destination.</w:t>
      </w:r>
    </w:p>
    <w:p w:rsidR="00BB2CB4" w:rsidRPr="00964096" w:rsidRDefault="00BB2CB4" w:rsidP="008B3CE5">
      <w:pPr>
        <w:pStyle w:val="a3"/>
        <w:tabs>
          <w:tab w:val="left" w:pos="993"/>
        </w:tabs>
        <w:ind w:leftChars="0" w:left="0"/>
        <w:jc w:val="both"/>
        <w:rPr>
          <w:rFonts w:ascii="Times New Roman" w:hAnsi="Times New Roman" w:cs="Times New Roman"/>
          <w:sz w:val="26"/>
          <w:szCs w:val="26"/>
        </w:rPr>
      </w:pPr>
    </w:p>
    <w:p w:rsidR="00382A5E" w:rsidRPr="00964096" w:rsidRDefault="00C27157" w:rsidP="008B3CE5">
      <w:pPr>
        <w:snapToGrid w:val="0"/>
        <w:ind w:rightChars="-47" w:right="-113"/>
        <w:jc w:val="both"/>
        <w:rPr>
          <w:rFonts w:ascii="Times New Roman" w:eastAsia="新細明體" w:hAnsi="Times New Roman" w:cs="Times New Roman"/>
          <w:b/>
          <w:color w:val="0000FF"/>
          <w:kern w:val="0"/>
          <w:sz w:val="26"/>
          <w:szCs w:val="26"/>
        </w:rPr>
      </w:pPr>
      <w:r w:rsidRPr="00964096">
        <w:rPr>
          <w:rFonts w:ascii="Times New Roman" w:eastAsia="新細明體" w:hAnsi="Times New Roman" w:cs="Times New Roman"/>
          <w:b/>
          <w:kern w:val="0"/>
          <w:sz w:val="26"/>
          <w:szCs w:val="26"/>
          <w:u w:val="single"/>
        </w:rPr>
        <w:t xml:space="preserve">Stepping up efforts in securing the staging of </w:t>
      </w:r>
      <w:r w:rsidR="00382A5E" w:rsidRPr="00964096">
        <w:rPr>
          <w:rFonts w:ascii="Times New Roman" w:eastAsia="新細明體" w:hAnsi="Times New Roman" w:cs="Times New Roman"/>
          <w:b/>
          <w:kern w:val="0"/>
          <w:sz w:val="26"/>
          <w:szCs w:val="26"/>
          <w:u w:val="single"/>
        </w:rPr>
        <w:t>MICE</w:t>
      </w:r>
      <w:r w:rsidRPr="00964096">
        <w:rPr>
          <w:rFonts w:ascii="Times New Roman" w:eastAsia="新細明體" w:hAnsi="Times New Roman" w:cs="Times New Roman"/>
          <w:b/>
          <w:kern w:val="0"/>
          <w:sz w:val="26"/>
          <w:szCs w:val="26"/>
          <w:u w:val="single"/>
        </w:rPr>
        <w:t xml:space="preserve"> events in Hong Kong</w:t>
      </w:r>
    </w:p>
    <w:p w:rsidR="00AC5783" w:rsidRPr="00964096" w:rsidRDefault="00AC5783" w:rsidP="008B3CE5">
      <w:pPr>
        <w:snapToGrid w:val="0"/>
        <w:ind w:rightChars="-47" w:right="-113"/>
        <w:jc w:val="both"/>
        <w:rPr>
          <w:rFonts w:ascii="Times New Roman" w:eastAsia="新細明體" w:hAnsi="Times New Roman" w:cs="Times New Roman"/>
          <w:b/>
          <w:bCs/>
          <w:spacing w:val="20"/>
          <w:sz w:val="26"/>
          <w:szCs w:val="26"/>
          <w:u w:val="single"/>
        </w:rPr>
      </w:pPr>
    </w:p>
    <w:p w:rsidR="00C27157" w:rsidRPr="00964096" w:rsidRDefault="00C27157" w:rsidP="00B92A04">
      <w:pPr>
        <w:pStyle w:val="a3"/>
        <w:numPr>
          <w:ilvl w:val="0"/>
          <w:numId w:val="40"/>
        </w:numPr>
        <w:tabs>
          <w:tab w:val="left" w:pos="993"/>
        </w:tabs>
        <w:ind w:leftChars="0" w:left="0" w:firstLine="0"/>
        <w:jc w:val="both"/>
        <w:rPr>
          <w:rFonts w:ascii="Times New Roman" w:eastAsia="新細明體" w:hAnsi="Times New Roman" w:cs="Times New Roman"/>
          <w:snapToGrid w:val="0"/>
          <w:kern w:val="0"/>
          <w:sz w:val="26"/>
          <w:szCs w:val="26"/>
          <w:lang w:val="en-GB" w:eastAsia="zh-HK"/>
        </w:rPr>
      </w:pPr>
      <w:r w:rsidRPr="00964096">
        <w:rPr>
          <w:rFonts w:ascii="Times New Roman" w:eastAsia="新細明體" w:hAnsi="Times New Roman" w:cs="Times New Roman"/>
          <w:snapToGrid w:val="0"/>
          <w:kern w:val="0"/>
          <w:sz w:val="26"/>
          <w:szCs w:val="26"/>
          <w:lang w:val="en-GB" w:eastAsia="zh-HK"/>
        </w:rPr>
        <w:t xml:space="preserve">To further diversify Hong Kong’s portfolio of visitor source markets and attract high value-added overnight visitors, HKTB is deploying additional resources </w:t>
      </w:r>
      <w:r w:rsidR="004B4782" w:rsidRPr="00964096">
        <w:rPr>
          <w:rFonts w:ascii="Times New Roman" w:eastAsia="新細明體" w:hAnsi="Times New Roman" w:cs="Times New Roman"/>
          <w:snapToGrid w:val="0"/>
          <w:kern w:val="0"/>
          <w:sz w:val="26"/>
          <w:szCs w:val="26"/>
          <w:lang w:val="en-GB" w:eastAsia="zh-HK"/>
        </w:rPr>
        <w:t xml:space="preserve">of </w:t>
      </w:r>
      <w:r w:rsidR="00102DED" w:rsidRPr="00964096">
        <w:rPr>
          <w:rFonts w:ascii="Times New Roman" w:eastAsia="新細明體" w:hAnsi="Times New Roman" w:cs="Times New Roman"/>
          <w:snapToGrid w:val="0"/>
          <w:kern w:val="0"/>
          <w:sz w:val="26"/>
          <w:szCs w:val="26"/>
          <w:lang w:val="en-GB" w:eastAsia="zh-HK"/>
        </w:rPr>
        <w:t>around $200 million</w:t>
      </w:r>
      <w:r w:rsidR="004B4782" w:rsidRPr="00964096">
        <w:rPr>
          <w:rFonts w:ascii="Times New Roman" w:eastAsia="新細明體" w:hAnsi="Times New Roman" w:cs="Times New Roman"/>
          <w:snapToGrid w:val="0"/>
          <w:kern w:val="0"/>
          <w:sz w:val="26"/>
          <w:szCs w:val="26"/>
          <w:lang w:val="en-GB" w:eastAsia="zh-HK"/>
        </w:rPr>
        <w:t xml:space="preserve"> </w:t>
      </w:r>
      <w:r w:rsidRPr="00964096">
        <w:rPr>
          <w:rFonts w:ascii="Times New Roman" w:eastAsia="新細明體" w:hAnsi="Times New Roman" w:cs="Times New Roman"/>
          <w:snapToGrid w:val="0"/>
          <w:kern w:val="0"/>
          <w:sz w:val="26"/>
          <w:szCs w:val="26"/>
          <w:lang w:val="en-GB" w:eastAsia="zh-HK"/>
        </w:rPr>
        <w:t>allocated under the 2023-24 Budget to secure in 2023-24 and 2024-25 the staging of more MICE events of various scales and types in Hong Kong with the target of drawing at least 460</w:t>
      </w:r>
      <w:r w:rsidR="00496435" w:rsidRPr="00964096">
        <w:rPr>
          <w:rFonts w:ascii="Times New Roman" w:eastAsia="新細明體" w:hAnsi="Times New Roman" w:cs="Times New Roman"/>
          <w:snapToGrid w:val="0"/>
          <w:kern w:val="0"/>
          <w:sz w:val="26"/>
          <w:szCs w:val="26"/>
          <w:lang w:eastAsia="zh-HK"/>
        </w:rPr>
        <w:t> </w:t>
      </w:r>
      <w:r w:rsidRPr="00964096">
        <w:rPr>
          <w:rFonts w:ascii="Times New Roman" w:eastAsia="新細明體" w:hAnsi="Times New Roman" w:cs="Times New Roman"/>
          <w:snapToGrid w:val="0"/>
          <w:kern w:val="0"/>
          <w:sz w:val="26"/>
          <w:szCs w:val="26"/>
          <w:lang w:val="en-GB" w:eastAsia="zh-HK"/>
        </w:rPr>
        <w:t>000 MICE visitors in total through these events.  Between April and September</w:t>
      </w:r>
      <w:r w:rsidR="002051BF" w:rsidRPr="00964096">
        <w:rPr>
          <w:rFonts w:ascii="Times New Roman" w:eastAsia="新細明體" w:hAnsi="Times New Roman" w:cs="Times New Roman"/>
          <w:snapToGrid w:val="0"/>
          <w:kern w:val="0"/>
          <w:sz w:val="26"/>
          <w:szCs w:val="26"/>
          <w:lang w:val="en-GB" w:eastAsia="zh-HK"/>
        </w:rPr>
        <w:t> </w:t>
      </w:r>
      <w:r w:rsidRPr="00964096">
        <w:rPr>
          <w:rFonts w:ascii="Times New Roman" w:eastAsia="新細明體" w:hAnsi="Times New Roman" w:cs="Times New Roman"/>
          <w:snapToGrid w:val="0"/>
          <w:kern w:val="0"/>
          <w:sz w:val="26"/>
          <w:szCs w:val="26"/>
          <w:lang w:val="en-GB" w:eastAsia="zh-HK"/>
        </w:rPr>
        <w:t>2023, HKTB had successfully bid or subsidised the staging of over 370 international MICE events in Hong Kong, involving around 290</w:t>
      </w:r>
      <w:r w:rsidR="00496435" w:rsidRPr="00964096">
        <w:rPr>
          <w:rFonts w:ascii="Times New Roman" w:eastAsia="新細明體" w:hAnsi="Times New Roman" w:cs="Times New Roman"/>
          <w:snapToGrid w:val="0"/>
          <w:kern w:val="0"/>
          <w:sz w:val="26"/>
          <w:szCs w:val="26"/>
          <w:lang w:eastAsia="zh-HK"/>
        </w:rPr>
        <w:t> </w:t>
      </w:r>
      <w:r w:rsidRPr="00964096">
        <w:rPr>
          <w:rFonts w:ascii="Times New Roman" w:eastAsia="新細明體" w:hAnsi="Times New Roman" w:cs="Times New Roman"/>
          <w:snapToGrid w:val="0"/>
          <w:kern w:val="0"/>
          <w:sz w:val="26"/>
          <w:szCs w:val="26"/>
          <w:lang w:val="en-GB" w:eastAsia="zh-HK"/>
        </w:rPr>
        <w:t xml:space="preserve">000 MICE visitors and showcasing Hong Kong’s strengths and appeal as an international MICE capital.  These events include high-end international conferences hosted by internationally renowned business media and attended by A-list speakers from around the world, namely </w:t>
      </w:r>
      <w:proofErr w:type="spellStart"/>
      <w:r w:rsidRPr="00964096">
        <w:rPr>
          <w:rFonts w:ascii="Times New Roman" w:eastAsia="新細明體" w:hAnsi="Times New Roman" w:cs="Times New Roman"/>
          <w:snapToGrid w:val="0"/>
          <w:kern w:val="0"/>
          <w:sz w:val="26"/>
          <w:szCs w:val="26"/>
          <w:lang w:val="en-GB" w:eastAsia="zh-HK"/>
        </w:rPr>
        <w:t>Tatler</w:t>
      </w:r>
      <w:proofErr w:type="spellEnd"/>
      <w:r w:rsidRPr="00964096">
        <w:rPr>
          <w:rFonts w:ascii="Times New Roman" w:eastAsia="新細明體" w:hAnsi="Times New Roman" w:cs="Times New Roman"/>
          <w:snapToGrid w:val="0"/>
          <w:kern w:val="0"/>
          <w:sz w:val="26"/>
          <w:szCs w:val="26"/>
          <w:lang w:val="en-GB" w:eastAsia="zh-HK"/>
        </w:rPr>
        <w:t xml:space="preserve"> Gen. T Asia Summit</w:t>
      </w:r>
      <w:r w:rsidRPr="00964096">
        <w:rPr>
          <w:rStyle w:val="ac"/>
          <w:rFonts w:ascii="Times New Roman" w:eastAsia="新細明體" w:hAnsi="Times New Roman" w:cs="Times New Roman"/>
          <w:snapToGrid w:val="0"/>
          <w:kern w:val="0"/>
          <w:sz w:val="26"/>
          <w:szCs w:val="26"/>
          <w:lang w:val="en-GB" w:eastAsia="zh-HK"/>
        </w:rPr>
        <w:footnoteReference w:id="2"/>
      </w:r>
      <w:r w:rsidRPr="00964096">
        <w:rPr>
          <w:rFonts w:ascii="Times New Roman" w:eastAsia="新細明體" w:hAnsi="Times New Roman" w:cs="Times New Roman"/>
          <w:snapToGrid w:val="0"/>
          <w:kern w:val="0"/>
          <w:sz w:val="26"/>
          <w:szCs w:val="26"/>
          <w:lang w:val="en-GB" w:eastAsia="zh-HK"/>
        </w:rPr>
        <w:t>, Technology for Change Asia</w:t>
      </w:r>
      <w:r w:rsidRPr="00964096">
        <w:rPr>
          <w:rStyle w:val="ac"/>
          <w:rFonts w:ascii="Times New Roman" w:eastAsia="新細明體" w:hAnsi="Times New Roman" w:cs="Times New Roman"/>
          <w:snapToGrid w:val="0"/>
          <w:kern w:val="0"/>
          <w:sz w:val="26"/>
          <w:szCs w:val="26"/>
          <w:lang w:val="en-GB" w:eastAsia="zh-HK"/>
        </w:rPr>
        <w:footnoteReference w:id="3"/>
      </w:r>
      <w:r w:rsidRPr="00964096">
        <w:rPr>
          <w:rFonts w:ascii="Times New Roman" w:eastAsia="新細明體" w:hAnsi="Times New Roman" w:cs="Times New Roman"/>
          <w:snapToGrid w:val="0"/>
          <w:kern w:val="0"/>
          <w:sz w:val="26"/>
          <w:szCs w:val="26"/>
          <w:lang w:val="en-GB" w:eastAsia="zh-HK"/>
        </w:rPr>
        <w:t>, and Fortune Innovation Forum</w:t>
      </w:r>
      <w:r w:rsidRPr="00964096">
        <w:rPr>
          <w:rStyle w:val="ac"/>
          <w:rFonts w:ascii="Times New Roman" w:eastAsia="新細明體" w:hAnsi="Times New Roman" w:cs="Times New Roman"/>
          <w:snapToGrid w:val="0"/>
          <w:kern w:val="0"/>
          <w:sz w:val="26"/>
          <w:szCs w:val="26"/>
          <w:lang w:val="en-GB" w:eastAsia="zh-HK"/>
        </w:rPr>
        <w:footnoteReference w:id="4"/>
      </w:r>
      <w:r w:rsidRPr="00964096">
        <w:rPr>
          <w:rFonts w:ascii="Times New Roman" w:eastAsia="新細明體" w:hAnsi="Times New Roman" w:cs="Times New Roman"/>
          <w:snapToGrid w:val="0"/>
          <w:kern w:val="0"/>
          <w:sz w:val="26"/>
          <w:szCs w:val="26"/>
          <w:lang w:val="en-GB" w:eastAsia="zh-HK"/>
        </w:rPr>
        <w:t>, as well as 39 large-scale international MICE events such as the Jewellery &amp; Gem WORLD Hong Kong held in September</w:t>
      </w:r>
      <w:r w:rsidR="002051BF" w:rsidRPr="00964096">
        <w:rPr>
          <w:rFonts w:ascii="Times New Roman" w:eastAsia="新細明體" w:hAnsi="Times New Roman" w:cs="Times New Roman"/>
          <w:snapToGrid w:val="0"/>
          <w:kern w:val="0"/>
          <w:sz w:val="26"/>
          <w:szCs w:val="26"/>
          <w:lang w:val="en-GB" w:eastAsia="zh-HK"/>
        </w:rPr>
        <w:t> </w:t>
      </w:r>
      <w:r w:rsidRPr="00964096">
        <w:rPr>
          <w:rFonts w:ascii="Times New Roman" w:eastAsia="新細明體" w:hAnsi="Times New Roman" w:cs="Times New Roman"/>
          <w:snapToGrid w:val="0"/>
          <w:kern w:val="0"/>
          <w:sz w:val="26"/>
          <w:szCs w:val="26"/>
          <w:lang w:val="en-GB" w:eastAsia="zh-HK"/>
        </w:rPr>
        <w:t xml:space="preserve">2023, the upcoming </w:t>
      </w:r>
      <w:proofErr w:type="spellStart"/>
      <w:r w:rsidRPr="00964096">
        <w:rPr>
          <w:rFonts w:ascii="Times New Roman" w:eastAsia="新細明體" w:hAnsi="Times New Roman" w:cs="Times New Roman"/>
          <w:snapToGrid w:val="0"/>
          <w:kern w:val="0"/>
          <w:sz w:val="26"/>
          <w:szCs w:val="26"/>
          <w:lang w:val="en-GB" w:eastAsia="zh-HK"/>
        </w:rPr>
        <w:t>Insurtech</w:t>
      </w:r>
      <w:proofErr w:type="spellEnd"/>
      <w:r w:rsidRPr="00964096">
        <w:rPr>
          <w:rFonts w:ascii="Times New Roman" w:eastAsia="新細明體" w:hAnsi="Times New Roman" w:cs="Times New Roman"/>
          <w:snapToGrid w:val="0"/>
          <w:kern w:val="0"/>
          <w:sz w:val="26"/>
          <w:szCs w:val="26"/>
          <w:lang w:val="en-GB" w:eastAsia="zh-HK"/>
        </w:rPr>
        <w:t xml:space="preserve"> Insights Asia 2023 to be held in December</w:t>
      </w:r>
      <w:r w:rsidR="002051BF" w:rsidRPr="00964096">
        <w:rPr>
          <w:rFonts w:ascii="Times New Roman" w:eastAsia="新細明體" w:hAnsi="Times New Roman" w:cs="Times New Roman"/>
          <w:snapToGrid w:val="0"/>
          <w:kern w:val="0"/>
          <w:sz w:val="26"/>
          <w:szCs w:val="26"/>
          <w:lang w:val="en-GB" w:eastAsia="zh-HK"/>
        </w:rPr>
        <w:t> </w:t>
      </w:r>
      <w:r w:rsidRPr="00964096">
        <w:rPr>
          <w:rFonts w:ascii="Times New Roman" w:eastAsia="新細明體" w:hAnsi="Times New Roman" w:cs="Times New Roman"/>
          <w:snapToGrid w:val="0"/>
          <w:kern w:val="0"/>
          <w:sz w:val="26"/>
          <w:szCs w:val="26"/>
          <w:lang w:val="en-GB" w:eastAsia="zh-HK"/>
        </w:rPr>
        <w:t>2023 and the 63rd Orient &amp; Southeast Asian Lions Forum to be held in 2026.</w:t>
      </w:r>
    </w:p>
    <w:p w:rsidR="001E7E46" w:rsidRDefault="001E7E46" w:rsidP="008B3CE5">
      <w:pPr>
        <w:snapToGrid w:val="0"/>
        <w:ind w:rightChars="-47" w:right="-113"/>
        <w:jc w:val="both"/>
        <w:rPr>
          <w:rFonts w:ascii="Times New Roman" w:eastAsia="新細明體" w:hAnsi="Times New Roman" w:cs="Times New Roman"/>
          <w:b/>
          <w:spacing w:val="20"/>
          <w:sz w:val="26"/>
          <w:szCs w:val="26"/>
          <w:u w:val="single"/>
          <w:lang w:val="en-GB"/>
        </w:rPr>
      </w:pPr>
    </w:p>
    <w:p w:rsidR="00964096" w:rsidRPr="00964096" w:rsidRDefault="00964096" w:rsidP="008B3CE5">
      <w:pPr>
        <w:snapToGrid w:val="0"/>
        <w:ind w:rightChars="-47" w:right="-113"/>
        <w:jc w:val="both"/>
        <w:rPr>
          <w:rFonts w:ascii="Times New Roman" w:eastAsia="新細明體" w:hAnsi="Times New Roman" w:cs="Times New Roman"/>
          <w:b/>
          <w:spacing w:val="20"/>
          <w:sz w:val="26"/>
          <w:szCs w:val="26"/>
          <w:u w:val="single"/>
          <w:lang w:val="en-GB"/>
        </w:rPr>
      </w:pPr>
    </w:p>
    <w:p w:rsidR="00382A5E" w:rsidRPr="00964096" w:rsidRDefault="00382A5E" w:rsidP="008B3CE5">
      <w:pPr>
        <w:snapToGrid w:val="0"/>
        <w:ind w:rightChars="-47" w:right="-113"/>
        <w:jc w:val="both"/>
        <w:rPr>
          <w:rFonts w:ascii="Times New Roman" w:eastAsia="新細明體" w:hAnsi="Times New Roman" w:cs="Times New Roman"/>
          <w:kern w:val="0"/>
          <w:sz w:val="26"/>
          <w:szCs w:val="26"/>
        </w:rPr>
      </w:pPr>
      <w:r w:rsidRPr="00964096">
        <w:rPr>
          <w:rFonts w:ascii="Times New Roman" w:eastAsia="新細明體" w:hAnsi="Times New Roman" w:cs="Times New Roman"/>
          <w:b/>
          <w:kern w:val="0"/>
          <w:sz w:val="26"/>
          <w:szCs w:val="26"/>
          <w:u w:val="single"/>
        </w:rPr>
        <w:lastRenderedPageBreak/>
        <w:t>Cruise tourism</w:t>
      </w:r>
    </w:p>
    <w:p w:rsidR="00C27157" w:rsidRPr="00964096" w:rsidRDefault="00C27157" w:rsidP="00C27157">
      <w:pPr>
        <w:tabs>
          <w:tab w:val="left" w:pos="993"/>
        </w:tabs>
        <w:jc w:val="both"/>
        <w:rPr>
          <w:rFonts w:ascii="Times New Roman" w:eastAsia="新細明體" w:hAnsi="Times New Roman" w:cs="Times New Roman"/>
          <w:snapToGrid w:val="0"/>
          <w:kern w:val="0"/>
          <w:sz w:val="26"/>
          <w:szCs w:val="26"/>
          <w:lang w:val="en-GB" w:eastAsia="zh-HK"/>
        </w:rPr>
      </w:pPr>
    </w:p>
    <w:p w:rsidR="00382A5E" w:rsidRPr="00964096" w:rsidRDefault="004B4782" w:rsidP="00B92A04">
      <w:pPr>
        <w:pStyle w:val="a3"/>
        <w:numPr>
          <w:ilvl w:val="0"/>
          <w:numId w:val="40"/>
        </w:numPr>
        <w:tabs>
          <w:tab w:val="left" w:pos="993"/>
        </w:tabs>
        <w:ind w:leftChars="0" w:left="0" w:firstLine="0"/>
        <w:jc w:val="both"/>
        <w:rPr>
          <w:rFonts w:ascii="Times New Roman" w:eastAsia="新細明體" w:hAnsi="Times New Roman" w:cs="Times New Roman"/>
          <w:snapToGrid w:val="0"/>
          <w:kern w:val="0"/>
          <w:sz w:val="26"/>
          <w:szCs w:val="26"/>
          <w:lang w:val="en-GB" w:eastAsia="zh-HK"/>
        </w:rPr>
      </w:pPr>
      <w:r w:rsidRPr="00964096">
        <w:rPr>
          <w:rFonts w:ascii="Times New Roman" w:eastAsia="新細明體" w:hAnsi="Times New Roman" w:cs="Times New Roman"/>
          <w:snapToGrid w:val="0"/>
          <w:kern w:val="0"/>
          <w:sz w:val="26"/>
          <w:szCs w:val="26"/>
          <w:lang w:val="en-GB" w:eastAsia="zh-HK"/>
        </w:rPr>
        <w:t xml:space="preserve">With the additional funding of $90 </w:t>
      </w:r>
      <w:proofErr w:type="spellStart"/>
      <w:r w:rsidRPr="00964096">
        <w:rPr>
          <w:rFonts w:ascii="Times New Roman" w:eastAsia="新細明體" w:hAnsi="Times New Roman" w:cs="Times New Roman"/>
          <w:snapToGrid w:val="0"/>
          <w:kern w:val="0"/>
          <w:sz w:val="26"/>
          <w:szCs w:val="26"/>
          <w:lang w:val="en-GB" w:eastAsia="zh-HK"/>
        </w:rPr>
        <w:t>milliion</w:t>
      </w:r>
      <w:proofErr w:type="spellEnd"/>
      <w:r w:rsidRPr="00964096">
        <w:rPr>
          <w:rFonts w:ascii="Times New Roman" w:eastAsia="新細明體" w:hAnsi="Times New Roman" w:cs="Times New Roman"/>
          <w:snapToGrid w:val="0"/>
          <w:kern w:val="0"/>
          <w:sz w:val="26"/>
          <w:szCs w:val="26"/>
          <w:lang w:val="en-GB" w:eastAsia="zh-HK"/>
        </w:rPr>
        <w:t xml:space="preserve"> for four years from FY2023-24 to FY2026-27 allocated to HKTB under the 23-24 Budget to provide greater incentive to attract visits of international cruise, HKTB has been offering support and concessions to cruise lines to encourage them to increase</w:t>
      </w:r>
      <w:r w:rsidR="003C43C1" w:rsidRPr="00964096">
        <w:rPr>
          <w:rFonts w:ascii="Times New Roman" w:eastAsia="新細明體" w:hAnsi="Times New Roman" w:cs="Times New Roman"/>
          <w:snapToGrid w:val="0"/>
          <w:kern w:val="0"/>
          <w:sz w:val="26"/>
          <w:szCs w:val="26"/>
          <w:lang w:val="en-GB" w:eastAsia="zh-HK"/>
        </w:rPr>
        <w:t xml:space="preserve"> the</w:t>
      </w:r>
      <w:r w:rsidRPr="00964096">
        <w:rPr>
          <w:rFonts w:ascii="Times New Roman" w:eastAsia="新細明體" w:hAnsi="Times New Roman" w:cs="Times New Roman"/>
          <w:snapToGrid w:val="0"/>
          <w:kern w:val="0"/>
          <w:sz w:val="26"/>
          <w:szCs w:val="26"/>
          <w:lang w:val="en-GB" w:eastAsia="zh-HK"/>
        </w:rPr>
        <w:t xml:space="preserve"> number of sailings, mak</w:t>
      </w:r>
      <w:r w:rsidR="003C43C1" w:rsidRPr="00964096">
        <w:rPr>
          <w:rFonts w:ascii="Times New Roman" w:eastAsia="新細明體" w:hAnsi="Times New Roman" w:cs="Times New Roman"/>
          <w:snapToGrid w:val="0"/>
          <w:kern w:val="0"/>
          <w:sz w:val="26"/>
          <w:szCs w:val="26"/>
          <w:lang w:val="en-GB" w:eastAsia="zh-HK"/>
        </w:rPr>
        <w:t>e</w:t>
      </w:r>
      <w:r w:rsidRPr="00964096">
        <w:rPr>
          <w:rFonts w:ascii="Times New Roman" w:eastAsia="新細明體" w:hAnsi="Times New Roman" w:cs="Times New Roman"/>
          <w:snapToGrid w:val="0"/>
          <w:kern w:val="0"/>
          <w:sz w:val="26"/>
          <w:szCs w:val="26"/>
          <w:lang w:val="en-GB" w:eastAsia="zh-HK"/>
        </w:rPr>
        <w:t xml:space="preserve"> overnight calls and mak</w:t>
      </w:r>
      <w:r w:rsidR="003C43C1" w:rsidRPr="00964096">
        <w:rPr>
          <w:rFonts w:ascii="Times New Roman" w:eastAsia="新細明體" w:hAnsi="Times New Roman" w:cs="Times New Roman"/>
          <w:snapToGrid w:val="0"/>
          <w:kern w:val="0"/>
          <w:sz w:val="26"/>
          <w:szCs w:val="26"/>
          <w:lang w:val="en-GB" w:eastAsia="zh-HK"/>
        </w:rPr>
        <w:t>e</w:t>
      </w:r>
      <w:r w:rsidRPr="00964096">
        <w:rPr>
          <w:rFonts w:ascii="Times New Roman" w:eastAsia="新細明體" w:hAnsi="Times New Roman" w:cs="Times New Roman"/>
          <w:snapToGrid w:val="0"/>
          <w:kern w:val="0"/>
          <w:sz w:val="26"/>
          <w:szCs w:val="26"/>
          <w:lang w:val="en-GB" w:eastAsia="zh-HK"/>
        </w:rPr>
        <w:t xml:space="preserve"> Hong Kong a departing / ending port.  </w:t>
      </w:r>
      <w:r w:rsidR="00C27157" w:rsidRPr="00964096">
        <w:rPr>
          <w:rFonts w:ascii="Times New Roman" w:eastAsia="新細明體" w:hAnsi="Times New Roman" w:cs="Times New Roman"/>
          <w:snapToGrid w:val="0"/>
          <w:kern w:val="0"/>
          <w:sz w:val="26"/>
          <w:szCs w:val="26"/>
          <w:lang w:val="en-GB" w:eastAsia="zh-HK"/>
        </w:rPr>
        <w:t xml:space="preserve">HKTB has </w:t>
      </w:r>
      <w:r w:rsidRPr="00964096">
        <w:rPr>
          <w:rFonts w:ascii="Times New Roman" w:eastAsia="新細明體" w:hAnsi="Times New Roman" w:cs="Times New Roman"/>
          <w:snapToGrid w:val="0"/>
          <w:kern w:val="0"/>
          <w:sz w:val="26"/>
          <w:szCs w:val="26"/>
          <w:lang w:val="en-GB" w:eastAsia="zh-HK"/>
        </w:rPr>
        <w:t xml:space="preserve">also </w:t>
      </w:r>
      <w:r w:rsidR="00C27157" w:rsidRPr="00964096">
        <w:rPr>
          <w:rFonts w:ascii="Times New Roman" w:eastAsia="新細明體" w:hAnsi="Times New Roman" w:cs="Times New Roman"/>
          <w:snapToGrid w:val="0"/>
          <w:kern w:val="0"/>
          <w:sz w:val="26"/>
          <w:szCs w:val="26"/>
          <w:lang w:val="en-GB" w:eastAsia="zh-HK"/>
        </w:rPr>
        <w:t xml:space="preserve">worked with cruise lines and travel agents in conducting promotion and marketing campaigns in various source markets (e.g. Australia, </w:t>
      </w:r>
      <w:r w:rsidR="00C27157" w:rsidRPr="00964096">
        <w:rPr>
          <w:rFonts w:ascii="Times New Roman" w:eastAsia="新細明體" w:hAnsi="Times New Roman" w:cs="Times New Roman" w:hint="eastAsia"/>
          <w:snapToGrid w:val="0"/>
          <w:kern w:val="0"/>
          <w:sz w:val="26"/>
          <w:szCs w:val="26"/>
          <w:lang w:val="en-GB"/>
        </w:rPr>
        <w:t>G</w:t>
      </w:r>
      <w:r w:rsidR="00C27157" w:rsidRPr="00964096">
        <w:rPr>
          <w:rFonts w:ascii="Times New Roman" w:eastAsia="新細明體" w:hAnsi="Times New Roman" w:cs="Times New Roman" w:hint="eastAsia"/>
          <w:snapToGrid w:val="0"/>
          <w:kern w:val="0"/>
          <w:sz w:val="26"/>
          <w:szCs w:val="26"/>
          <w:lang w:val="en-GB" w:eastAsia="zh-HK"/>
        </w:rPr>
        <w:t>ermany, India and Taiwan</w:t>
      </w:r>
      <w:r w:rsidR="00C27157" w:rsidRPr="00964096">
        <w:rPr>
          <w:rFonts w:ascii="Times New Roman" w:eastAsia="新細明體" w:hAnsi="Times New Roman" w:cs="Times New Roman"/>
          <w:snapToGrid w:val="0"/>
          <w:kern w:val="0"/>
          <w:sz w:val="26"/>
          <w:szCs w:val="26"/>
          <w:lang w:val="en-GB" w:eastAsia="zh-HK"/>
        </w:rPr>
        <w:t xml:space="preserve"> etc.</w:t>
      </w:r>
      <w:r w:rsidR="00C27157" w:rsidRPr="00964096">
        <w:rPr>
          <w:rFonts w:ascii="Times New Roman" w:eastAsia="新細明體" w:hAnsi="Times New Roman" w:cs="Times New Roman" w:hint="eastAsia"/>
          <w:snapToGrid w:val="0"/>
          <w:kern w:val="0"/>
          <w:sz w:val="26"/>
          <w:szCs w:val="26"/>
          <w:lang w:val="en-GB" w:eastAsia="zh-HK"/>
        </w:rPr>
        <w:t>)</w:t>
      </w:r>
      <w:r w:rsidR="00C27157" w:rsidRPr="00964096">
        <w:rPr>
          <w:rFonts w:ascii="Times New Roman" w:eastAsia="新細明體" w:hAnsi="Times New Roman" w:cs="Times New Roman"/>
          <w:snapToGrid w:val="0"/>
          <w:kern w:val="0"/>
          <w:sz w:val="26"/>
          <w:szCs w:val="26"/>
          <w:lang w:val="en-GB" w:eastAsia="zh-HK"/>
        </w:rPr>
        <w:t xml:space="preserve"> to boost consumer demand.  Furthermore, TC and </w:t>
      </w:r>
      <w:r w:rsidR="00382A5E" w:rsidRPr="00964096">
        <w:rPr>
          <w:rFonts w:ascii="Times New Roman" w:eastAsia="新細明體" w:hAnsi="Times New Roman" w:cs="Times New Roman"/>
          <w:snapToGrid w:val="0"/>
          <w:kern w:val="0"/>
          <w:sz w:val="26"/>
          <w:szCs w:val="26"/>
          <w:lang w:val="en-GB" w:eastAsia="zh-HK"/>
        </w:rPr>
        <w:t xml:space="preserve">HKTB </w:t>
      </w:r>
      <w:r w:rsidR="00C27157" w:rsidRPr="00964096">
        <w:rPr>
          <w:rFonts w:ascii="Times New Roman" w:eastAsia="新細明體" w:hAnsi="Times New Roman" w:cs="Times New Roman"/>
          <w:snapToGrid w:val="0"/>
          <w:kern w:val="0"/>
          <w:sz w:val="26"/>
          <w:szCs w:val="26"/>
          <w:lang w:val="en-GB" w:eastAsia="zh-HK"/>
        </w:rPr>
        <w:t xml:space="preserve">have resumed participating in major trade events at home and abroad to maintain the exposure of Hong Kong, paid visits to global or regional offices of international cruise lines, and supported travel trade’s familiarisation visits to Hong Kong.  Most recently, HKTB successfully pitched </w:t>
      </w:r>
      <w:r w:rsidR="00AD44F6" w:rsidRPr="00964096">
        <w:rPr>
          <w:rFonts w:ascii="Times New Roman" w:eastAsia="新細明體" w:hAnsi="Times New Roman" w:cs="Times New Roman"/>
          <w:snapToGrid w:val="0"/>
          <w:kern w:val="0"/>
          <w:sz w:val="26"/>
          <w:szCs w:val="26"/>
          <w:lang w:val="en-GB" w:eastAsia="zh-HK"/>
        </w:rPr>
        <w:t xml:space="preserve">and hosted </w:t>
      </w:r>
      <w:proofErr w:type="spellStart"/>
      <w:r w:rsidR="00C27157" w:rsidRPr="00964096">
        <w:rPr>
          <w:rFonts w:ascii="Times New Roman" w:eastAsia="新細明體" w:hAnsi="Times New Roman" w:cs="Times New Roman"/>
          <w:snapToGrid w:val="0"/>
          <w:kern w:val="0"/>
          <w:sz w:val="26"/>
          <w:szCs w:val="26"/>
          <w:lang w:val="en-GB" w:eastAsia="zh-HK"/>
        </w:rPr>
        <w:t>Seatrade</w:t>
      </w:r>
      <w:proofErr w:type="spellEnd"/>
      <w:r w:rsidR="00C27157" w:rsidRPr="00964096">
        <w:rPr>
          <w:rFonts w:ascii="Times New Roman" w:eastAsia="新細明體" w:hAnsi="Times New Roman" w:cs="Times New Roman"/>
          <w:snapToGrid w:val="0"/>
          <w:kern w:val="0"/>
          <w:sz w:val="26"/>
          <w:szCs w:val="26"/>
          <w:lang w:val="en-GB" w:eastAsia="zh-HK"/>
        </w:rPr>
        <w:t xml:space="preserve"> Cruise Asia </w:t>
      </w:r>
      <w:r w:rsidR="00C27157" w:rsidRPr="00964096">
        <w:rPr>
          <w:rFonts w:ascii="Times New Roman" w:eastAsia="新細明體" w:hAnsi="Times New Roman" w:cs="Times New Roman" w:hint="eastAsia"/>
          <w:snapToGrid w:val="0"/>
          <w:kern w:val="0"/>
          <w:sz w:val="26"/>
          <w:szCs w:val="26"/>
          <w:lang w:val="en-GB"/>
        </w:rPr>
        <w:t>P</w:t>
      </w:r>
      <w:r w:rsidR="00C27157" w:rsidRPr="00964096">
        <w:rPr>
          <w:rFonts w:ascii="Times New Roman" w:eastAsia="新細明體" w:hAnsi="Times New Roman" w:cs="Times New Roman" w:hint="eastAsia"/>
          <w:snapToGrid w:val="0"/>
          <w:kern w:val="0"/>
          <w:sz w:val="26"/>
          <w:szCs w:val="26"/>
          <w:lang w:val="en-GB" w:eastAsia="zh-HK"/>
        </w:rPr>
        <w:t xml:space="preserve">acific, the most </w:t>
      </w:r>
      <w:r w:rsidR="007D7EAA" w:rsidRPr="00964096">
        <w:rPr>
          <w:rFonts w:ascii="Times New Roman" w:eastAsia="新細明體" w:hAnsi="Times New Roman" w:cs="Times New Roman"/>
          <w:snapToGrid w:val="0"/>
          <w:kern w:val="0"/>
          <w:sz w:val="26"/>
          <w:szCs w:val="26"/>
          <w:lang w:val="en-GB" w:eastAsia="zh-HK"/>
        </w:rPr>
        <w:t>significant</w:t>
      </w:r>
      <w:r w:rsidR="007D7EAA" w:rsidRPr="00964096">
        <w:rPr>
          <w:rFonts w:ascii="Times New Roman" w:eastAsia="新細明體" w:hAnsi="Times New Roman" w:cs="Times New Roman" w:hint="eastAsia"/>
          <w:snapToGrid w:val="0"/>
          <w:kern w:val="0"/>
          <w:sz w:val="26"/>
          <w:szCs w:val="26"/>
          <w:lang w:val="en-GB" w:eastAsia="zh-HK"/>
        </w:rPr>
        <w:t xml:space="preserve"> </w:t>
      </w:r>
      <w:r w:rsidR="00C27157" w:rsidRPr="00964096">
        <w:rPr>
          <w:rFonts w:ascii="Times New Roman" w:eastAsia="新細明體" w:hAnsi="Times New Roman" w:cs="Times New Roman"/>
          <w:snapToGrid w:val="0"/>
          <w:kern w:val="0"/>
          <w:sz w:val="26"/>
          <w:szCs w:val="26"/>
          <w:lang w:val="en-GB" w:eastAsia="zh-HK"/>
        </w:rPr>
        <w:t>cruise conference in Asia, to take place in Hong Kong from 24 to 26 October 2023 after a four-year hiatus.  The event attracted the attendance of over 300 people from the international cruise trade, including senior executives from 20 cruise lines, successfully raising our international profile.</w:t>
      </w:r>
    </w:p>
    <w:p w:rsidR="00382A5E" w:rsidRPr="00964096" w:rsidRDefault="00382A5E" w:rsidP="008B3CE5">
      <w:pPr>
        <w:snapToGrid w:val="0"/>
        <w:ind w:rightChars="-47" w:right="-113"/>
        <w:jc w:val="both"/>
        <w:rPr>
          <w:rFonts w:ascii="Times New Roman" w:eastAsia="新細明體" w:hAnsi="Times New Roman" w:cs="Times New Roman"/>
          <w:spacing w:val="20"/>
          <w:sz w:val="26"/>
          <w:szCs w:val="26"/>
        </w:rPr>
      </w:pPr>
    </w:p>
    <w:p w:rsidR="00AC5783" w:rsidRPr="00964096" w:rsidRDefault="00C9116D" w:rsidP="0005634B">
      <w:pPr>
        <w:snapToGrid w:val="0"/>
        <w:ind w:rightChars="-47" w:right="-113"/>
        <w:jc w:val="both"/>
        <w:rPr>
          <w:rFonts w:ascii="Times New Roman" w:eastAsia="新細明體" w:hAnsi="Times New Roman" w:cs="Times New Roman"/>
          <w:i/>
          <w:kern w:val="0"/>
          <w:sz w:val="26"/>
          <w:szCs w:val="26"/>
        </w:rPr>
      </w:pPr>
      <w:r w:rsidRPr="00964096">
        <w:rPr>
          <w:rFonts w:ascii="Times New Roman" w:eastAsia="新細明體" w:hAnsi="Times New Roman" w:cs="Times New Roman"/>
          <w:b/>
          <w:i/>
          <w:kern w:val="0"/>
          <w:sz w:val="26"/>
          <w:szCs w:val="26"/>
          <w:u w:val="single"/>
        </w:rPr>
        <w:t>(</w:t>
      </w:r>
      <w:r w:rsidR="001E7E46" w:rsidRPr="00964096">
        <w:rPr>
          <w:rFonts w:ascii="Times New Roman" w:eastAsia="新細明體" w:hAnsi="Times New Roman" w:cs="Times New Roman"/>
          <w:b/>
          <w:i/>
          <w:kern w:val="0"/>
          <w:sz w:val="26"/>
          <w:szCs w:val="26"/>
          <w:u w:val="single"/>
        </w:rPr>
        <w:t>ii</w:t>
      </w:r>
      <w:r w:rsidRPr="00964096">
        <w:rPr>
          <w:rFonts w:ascii="Times New Roman" w:eastAsia="新細明體" w:hAnsi="Times New Roman" w:cs="Times New Roman"/>
          <w:b/>
          <w:i/>
          <w:kern w:val="0"/>
          <w:sz w:val="26"/>
          <w:szCs w:val="26"/>
          <w:u w:val="single"/>
        </w:rPr>
        <w:t xml:space="preserve">) </w:t>
      </w:r>
      <w:r w:rsidR="00382A5E" w:rsidRPr="00964096">
        <w:rPr>
          <w:rFonts w:ascii="Times New Roman" w:eastAsia="新細明體" w:hAnsi="Times New Roman" w:cs="Times New Roman"/>
          <w:b/>
          <w:i/>
          <w:kern w:val="0"/>
          <w:sz w:val="26"/>
          <w:szCs w:val="26"/>
          <w:u w:val="single"/>
        </w:rPr>
        <w:t>Strengthening Hong Kong's position as “Event Capital of Asia”</w:t>
      </w:r>
      <w:r w:rsidR="00AC5783" w:rsidRPr="00964096">
        <w:rPr>
          <w:rFonts w:ascii="Times New Roman" w:eastAsia="新細明體" w:hAnsi="Times New Roman" w:cs="Times New Roman"/>
          <w:i/>
          <w:kern w:val="0"/>
          <w:sz w:val="26"/>
          <w:szCs w:val="26"/>
        </w:rPr>
        <w:t xml:space="preserve"> </w:t>
      </w:r>
    </w:p>
    <w:p w:rsidR="00382A5E" w:rsidRPr="00964096" w:rsidRDefault="00382A5E" w:rsidP="008B3CE5">
      <w:pPr>
        <w:snapToGrid w:val="0"/>
        <w:ind w:left="480" w:rightChars="-47" w:right="-113"/>
        <w:jc w:val="both"/>
        <w:rPr>
          <w:rFonts w:ascii="Times New Roman" w:eastAsia="新細明體" w:hAnsi="Times New Roman" w:cs="Times New Roman"/>
          <w:spacing w:val="20"/>
          <w:sz w:val="26"/>
          <w:szCs w:val="26"/>
        </w:rPr>
      </w:pPr>
    </w:p>
    <w:p w:rsidR="007464C5" w:rsidRPr="00964096" w:rsidRDefault="007464C5" w:rsidP="00B92A04">
      <w:pPr>
        <w:pStyle w:val="a3"/>
        <w:numPr>
          <w:ilvl w:val="0"/>
          <w:numId w:val="40"/>
        </w:numPr>
        <w:tabs>
          <w:tab w:val="left" w:pos="993"/>
        </w:tabs>
        <w:ind w:leftChars="0" w:left="0" w:firstLine="0"/>
        <w:jc w:val="both"/>
        <w:rPr>
          <w:rFonts w:ascii="Times New Roman" w:hAnsi="Times New Roman" w:cs="Times New Roman"/>
          <w:sz w:val="26"/>
          <w:szCs w:val="26"/>
          <w:lang w:val="en-GB"/>
        </w:rPr>
      </w:pPr>
      <w:r w:rsidRPr="00964096">
        <w:rPr>
          <w:rFonts w:ascii="Times New Roman" w:hAnsi="Times New Roman" w:cs="Times New Roman"/>
          <w:sz w:val="26"/>
          <w:szCs w:val="26"/>
          <w:lang w:val="en-GB"/>
        </w:rPr>
        <w:t xml:space="preserve">To consolidate Hong Kong’s position as the Events Capital of Asia, HKTB has organised a series of flagship events </w:t>
      </w:r>
      <w:proofErr w:type="spellStart"/>
      <w:r w:rsidRPr="00964096">
        <w:rPr>
          <w:rFonts w:ascii="Times New Roman" w:hAnsi="Times New Roman" w:cs="Times New Roman"/>
          <w:sz w:val="26"/>
          <w:szCs w:val="26"/>
          <w:lang w:val="en-GB"/>
        </w:rPr>
        <w:t>thoughout</w:t>
      </w:r>
      <w:proofErr w:type="spellEnd"/>
      <w:r w:rsidRPr="00964096">
        <w:rPr>
          <w:rFonts w:ascii="Times New Roman" w:hAnsi="Times New Roman" w:cs="Times New Roman"/>
          <w:sz w:val="26"/>
          <w:szCs w:val="26"/>
          <w:lang w:val="en-GB"/>
        </w:rPr>
        <w:t xml:space="preserve"> the year.</w:t>
      </w:r>
      <w:r w:rsidRPr="00964096">
        <w:rPr>
          <w:rFonts w:ascii="Times New Roman" w:hAnsi="Times New Roman" w:cs="Times New Roman" w:hint="eastAsia"/>
          <w:sz w:val="26"/>
          <w:szCs w:val="26"/>
          <w:lang w:val="en-GB"/>
        </w:rPr>
        <w:t xml:space="preserve"> </w:t>
      </w:r>
      <w:r w:rsidRPr="00964096">
        <w:rPr>
          <w:rFonts w:ascii="Times New Roman" w:hAnsi="Times New Roman" w:cs="Times New Roman"/>
          <w:sz w:val="26"/>
          <w:szCs w:val="26"/>
          <w:lang w:val="en-GB"/>
        </w:rPr>
        <w:t xml:space="preserve"> These include the “Fortune Around Hong Kong” in January to celebrate Chinese New Year, “Hong Kong International Dragon Boat Races” in June with thousands of dragon boat athletes from around the world competed in Victoria Harbour, the five-weekend large-scale summer carnival “Harbour Chill Carnival” along Wan Chai Promenade, Halloween-themed decorations at various tourist hotspots </w:t>
      </w:r>
      <w:r w:rsidR="007D7EAA" w:rsidRPr="00964096">
        <w:rPr>
          <w:rFonts w:ascii="Times New Roman" w:hAnsi="Times New Roman" w:cs="Times New Roman"/>
          <w:sz w:val="26"/>
          <w:szCs w:val="26"/>
          <w:lang w:val="en-GB"/>
        </w:rPr>
        <w:t xml:space="preserve">from </w:t>
      </w:r>
      <w:r w:rsidRPr="00964096">
        <w:rPr>
          <w:rFonts w:ascii="Times New Roman" w:hAnsi="Times New Roman" w:cs="Times New Roman"/>
          <w:sz w:val="26"/>
          <w:szCs w:val="26"/>
          <w:lang w:val="en-GB"/>
        </w:rPr>
        <w:t>mid</w:t>
      </w:r>
      <w:r w:rsidR="007D7EAA" w:rsidRPr="00964096">
        <w:rPr>
          <w:rFonts w:ascii="Times New Roman" w:hAnsi="Times New Roman" w:cs="Times New Roman"/>
          <w:sz w:val="26"/>
          <w:szCs w:val="26"/>
          <w:lang w:val="en-GB"/>
        </w:rPr>
        <w:t xml:space="preserve"> to end </w:t>
      </w:r>
      <w:r w:rsidRPr="00964096">
        <w:rPr>
          <w:rFonts w:ascii="Times New Roman" w:hAnsi="Times New Roman" w:cs="Times New Roman"/>
          <w:sz w:val="26"/>
          <w:szCs w:val="26"/>
          <w:lang w:val="en-GB"/>
        </w:rPr>
        <w:t xml:space="preserve">October to offer visitors an immersive experience in Halloween ambience and demonstrate to the world Hong Kong’s unparalleled festive charm; the Hong Kong </w:t>
      </w:r>
      <w:proofErr w:type="spellStart"/>
      <w:r w:rsidRPr="00964096">
        <w:rPr>
          <w:rFonts w:ascii="Times New Roman" w:hAnsi="Times New Roman" w:cs="Times New Roman"/>
          <w:sz w:val="26"/>
          <w:szCs w:val="26"/>
          <w:lang w:val="en-GB"/>
        </w:rPr>
        <w:t>Cyclothon</w:t>
      </w:r>
      <w:proofErr w:type="spellEnd"/>
      <w:r w:rsidRPr="00964096">
        <w:rPr>
          <w:rFonts w:ascii="Times New Roman" w:hAnsi="Times New Roman" w:cs="Times New Roman"/>
          <w:sz w:val="26"/>
          <w:szCs w:val="26"/>
          <w:lang w:val="en-GB"/>
        </w:rPr>
        <w:t xml:space="preserve"> held on 22 October with the return of the Union </w:t>
      </w:r>
      <w:proofErr w:type="spellStart"/>
      <w:r w:rsidRPr="00964096">
        <w:rPr>
          <w:rFonts w:ascii="Times New Roman" w:hAnsi="Times New Roman" w:cs="Times New Roman"/>
          <w:sz w:val="26"/>
          <w:szCs w:val="26"/>
          <w:lang w:val="en-GB"/>
        </w:rPr>
        <w:t>Cycliste</w:t>
      </w:r>
      <w:proofErr w:type="spellEnd"/>
      <w:r w:rsidRPr="00964096">
        <w:rPr>
          <w:rFonts w:ascii="Times New Roman" w:hAnsi="Times New Roman" w:cs="Times New Roman"/>
          <w:sz w:val="26"/>
          <w:szCs w:val="26"/>
          <w:lang w:val="en-GB"/>
        </w:rPr>
        <w:t xml:space="preserve"> Internationale Class 1.1 Road Race; the Hong Kong Wine &amp; Dine Festival in late October together with the </w:t>
      </w:r>
      <w:r w:rsidR="00B65B7B" w:rsidRPr="00964096">
        <w:rPr>
          <w:rFonts w:ascii="Times New Roman" w:hAnsi="Times New Roman" w:cs="Times New Roman"/>
          <w:sz w:val="26"/>
          <w:szCs w:val="26"/>
          <w:lang w:val="en-GB"/>
        </w:rPr>
        <w:t xml:space="preserve">one-month long </w:t>
      </w:r>
      <w:r w:rsidRPr="00964096">
        <w:rPr>
          <w:rFonts w:ascii="Times New Roman" w:hAnsi="Times New Roman" w:cs="Times New Roman"/>
          <w:sz w:val="26"/>
          <w:szCs w:val="26"/>
          <w:lang w:val="en-GB"/>
        </w:rPr>
        <w:t xml:space="preserve">Taste Around Town </w:t>
      </w:r>
      <w:r w:rsidRPr="00964096">
        <w:rPr>
          <w:rFonts w:ascii="Times New Roman" w:hAnsi="Times New Roman" w:cs="Times New Roman" w:hint="eastAsia"/>
          <w:sz w:val="26"/>
          <w:szCs w:val="26"/>
          <w:lang w:val="en-GB"/>
        </w:rPr>
        <w:t xml:space="preserve">programme in November; and the </w:t>
      </w:r>
      <w:r w:rsidR="003C43C1" w:rsidRPr="00964096">
        <w:rPr>
          <w:rFonts w:ascii="Times New Roman" w:hAnsi="Times New Roman" w:cs="Times New Roman"/>
          <w:sz w:val="26"/>
          <w:szCs w:val="26"/>
          <w:lang w:val="en-GB"/>
        </w:rPr>
        <w:t>up</w:t>
      </w:r>
      <w:r w:rsidRPr="00964096">
        <w:rPr>
          <w:rFonts w:ascii="Times New Roman" w:hAnsi="Times New Roman" w:cs="Times New Roman" w:hint="eastAsia"/>
          <w:sz w:val="26"/>
          <w:szCs w:val="26"/>
          <w:lang w:val="en-GB"/>
        </w:rPr>
        <w:t xml:space="preserve">coming Hong Kong Winterfest as well as the Hong Kong New Year Countdown Celebrations in end-2023, etc. </w:t>
      </w:r>
      <w:r w:rsidRPr="00964096">
        <w:rPr>
          <w:rFonts w:ascii="Times New Roman" w:hAnsi="Times New Roman" w:cs="Times New Roman"/>
          <w:sz w:val="26"/>
          <w:szCs w:val="26"/>
          <w:lang w:val="en-GB"/>
        </w:rPr>
        <w:t xml:space="preserve"> In addition, HKTB has all along supported the promotion of various international events, including Art Basel Hong Kong, Art Central and Hong Kong Sevens, etc.</w:t>
      </w:r>
    </w:p>
    <w:p w:rsidR="00846BBD" w:rsidRPr="00964096" w:rsidRDefault="00846BBD" w:rsidP="00E6242B">
      <w:pPr>
        <w:adjustRightInd w:val="0"/>
        <w:snapToGrid w:val="0"/>
        <w:spacing w:line="276" w:lineRule="auto"/>
        <w:jc w:val="both"/>
        <w:rPr>
          <w:rFonts w:ascii="Times New Roman" w:hAnsi="Times New Roman" w:cs="Times New Roman"/>
          <w:sz w:val="26"/>
          <w:szCs w:val="26"/>
          <w:lang w:val="en-GB"/>
        </w:rPr>
      </w:pPr>
    </w:p>
    <w:p w:rsidR="00846BBD" w:rsidRPr="00964096" w:rsidRDefault="00846BBD" w:rsidP="00B92A04">
      <w:pPr>
        <w:pStyle w:val="a3"/>
        <w:numPr>
          <w:ilvl w:val="0"/>
          <w:numId w:val="40"/>
        </w:numPr>
        <w:tabs>
          <w:tab w:val="left" w:pos="993"/>
        </w:tabs>
        <w:ind w:leftChars="0" w:left="0" w:firstLine="0"/>
        <w:jc w:val="both"/>
        <w:rPr>
          <w:rFonts w:ascii="Times New Roman" w:eastAsia="新細明體" w:hAnsi="Times New Roman" w:cs="Times New Roman"/>
          <w:snapToGrid w:val="0"/>
          <w:kern w:val="0"/>
          <w:sz w:val="26"/>
          <w:szCs w:val="26"/>
          <w:lang w:eastAsia="zh-HK"/>
        </w:rPr>
      </w:pPr>
      <w:r w:rsidRPr="00964096">
        <w:rPr>
          <w:rFonts w:ascii="Times New Roman" w:eastAsia="新細明體" w:hAnsi="Times New Roman" w:cs="Times New Roman"/>
          <w:snapToGrid w:val="0"/>
          <w:kern w:val="0"/>
          <w:sz w:val="26"/>
          <w:szCs w:val="26"/>
          <w:lang w:eastAsia="zh-HK"/>
        </w:rPr>
        <w:t xml:space="preserve">Riding on the Government’s launch of the “Night Vibes Hong Kong” </w:t>
      </w:r>
      <w:r w:rsidRPr="00964096">
        <w:rPr>
          <w:rFonts w:ascii="Times New Roman" w:eastAsia="新細明體" w:hAnsi="Times New Roman" w:cs="Times New Roman"/>
          <w:snapToGrid w:val="0"/>
          <w:kern w:val="0"/>
          <w:sz w:val="26"/>
          <w:szCs w:val="26"/>
          <w:lang w:eastAsia="zh-HK"/>
        </w:rPr>
        <w:lastRenderedPageBreak/>
        <w:t xml:space="preserve">campaign, HKTB fully supported and promoted the Fire Dragon Dance in Tai Hang during the Mid-Autumn Festival.  HKTB also launched the “Hallo” Hong Kong Halloween promotion.  Whimsical and creative Halloween-themed decor decorated HKTB visitor </w:t>
      </w:r>
      <w:proofErr w:type="spellStart"/>
      <w:r w:rsidRPr="00964096">
        <w:rPr>
          <w:rFonts w:ascii="Times New Roman" w:eastAsia="新細明體" w:hAnsi="Times New Roman" w:cs="Times New Roman"/>
          <w:snapToGrid w:val="0"/>
          <w:kern w:val="0"/>
          <w:sz w:val="26"/>
          <w:szCs w:val="26"/>
          <w:lang w:eastAsia="zh-HK"/>
        </w:rPr>
        <w:t>centres</w:t>
      </w:r>
      <w:proofErr w:type="spellEnd"/>
      <w:r w:rsidRPr="00964096">
        <w:rPr>
          <w:rFonts w:ascii="Times New Roman" w:eastAsia="新細明體" w:hAnsi="Times New Roman" w:cs="Times New Roman"/>
          <w:snapToGrid w:val="0"/>
          <w:kern w:val="0"/>
          <w:sz w:val="26"/>
          <w:szCs w:val="26"/>
          <w:lang w:eastAsia="zh-HK"/>
        </w:rPr>
        <w:t>, MTR stations, sight-seeing transport facilities and various hot spots across the city,</w:t>
      </w:r>
      <w:r w:rsidR="00D00C84" w:rsidRPr="00964096">
        <w:rPr>
          <w:rFonts w:ascii="Times New Roman" w:eastAsia="新細明體" w:hAnsi="Times New Roman" w:cs="Times New Roman"/>
          <w:snapToGrid w:val="0"/>
          <w:kern w:val="0"/>
          <w:sz w:val="26"/>
          <w:szCs w:val="26"/>
          <w:lang w:eastAsia="zh-HK"/>
        </w:rPr>
        <w:t xml:space="preserve"> </w:t>
      </w:r>
      <w:r w:rsidRPr="00964096">
        <w:rPr>
          <w:rFonts w:ascii="Times New Roman" w:eastAsia="新細明體" w:hAnsi="Times New Roman" w:cs="Times New Roman"/>
          <w:snapToGrid w:val="0"/>
          <w:kern w:val="0"/>
          <w:sz w:val="26"/>
          <w:szCs w:val="26"/>
          <w:lang w:eastAsia="zh-HK"/>
        </w:rPr>
        <w:t xml:space="preserve">to highlight the intense Halloween vibes and Hong Kong’s unparalleled </w:t>
      </w:r>
      <w:proofErr w:type="spellStart"/>
      <w:r w:rsidRPr="00964096">
        <w:rPr>
          <w:rFonts w:ascii="Times New Roman" w:eastAsia="新細明體" w:hAnsi="Times New Roman" w:cs="Times New Roman"/>
          <w:snapToGrid w:val="0"/>
          <w:kern w:val="0"/>
          <w:sz w:val="26"/>
          <w:szCs w:val="26"/>
          <w:lang w:eastAsia="zh-HK"/>
        </w:rPr>
        <w:t>funloving</w:t>
      </w:r>
      <w:proofErr w:type="spellEnd"/>
      <w:r w:rsidRPr="00964096">
        <w:rPr>
          <w:rFonts w:ascii="Times New Roman" w:eastAsia="新細明體" w:hAnsi="Times New Roman" w:cs="Times New Roman"/>
          <w:snapToGrid w:val="0"/>
          <w:kern w:val="0"/>
          <w:sz w:val="26"/>
          <w:szCs w:val="26"/>
          <w:lang w:eastAsia="zh-HK"/>
        </w:rPr>
        <w:t xml:space="preserve"> festive charm and to create photo taking opportunities for visitors and locals.</w:t>
      </w:r>
    </w:p>
    <w:p w:rsidR="00846BBD" w:rsidRPr="00964096" w:rsidRDefault="00846BBD" w:rsidP="00846BBD">
      <w:pPr>
        <w:tabs>
          <w:tab w:val="left" w:pos="993"/>
        </w:tabs>
        <w:jc w:val="both"/>
        <w:rPr>
          <w:rFonts w:ascii="Times New Roman" w:eastAsia="新細明體" w:hAnsi="Times New Roman" w:cs="Times New Roman"/>
          <w:snapToGrid w:val="0"/>
          <w:kern w:val="0"/>
          <w:sz w:val="26"/>
          <w:szCs w:val="26"/>
          <w:lang w:eastAsia="zh-HK"/>
        </w:rPr>
      </w:pPr>
    </w:p>
    <w:p w:rsidR="00846BBD" w:rsidRPr="00964096" w:rsidRDefault="00846BBD" w:rsidP="00B92A04">
      <w:pPr>
        <w:pStyle w:val="a3"/>
        <w:numPr>
          <w:ilvl w:val="0"/>
          <w:numId w:val="40"/>
        </w:numPr>
        <w:tabs>
          <w:tab w:val="left" w:pos="993"/>
        </w:tabs>
        <w:ind w:leftChars="0" w:left="0" w:firstLine="0"/>
        <w:jc w:val="both"/>
        <w:rPr>
          <w:rFonts w:ascii="Times New Roman" w:eastAsia="新細明體" w:hAnsi="Times New Roman" w:cs="Times New Roman"/>
          <w:snapToGrid w:val="0"/>
          <w:kern w:val="0"/>
          <w:sz w:val="26"/>
          <w:szCs w:val="26"/>
          <w:lang w:eastAsia="zh-HK"/>
        </w:rPr>
      </w:pPr>
      <w:r w:rsidRPr="00964096">
        <w:rPr>
          <w:rFonts w:ascii="Times New Roman" w:eastAsia="新細明體" w:hAnsi="Times New Roman" w:cs="Times New Roman"/>
          <w:snapToGrid w:val="0"/>
          <w:kern w:val="0"/>
          <w:sz w:val="26"/>
          <w:szCs w:val="26"/>
          <w:lang w:eastAsia="zh-HK"/>
        </w:rPr>
        <w:t xml:space="preserve">HKTB is </w:t>
      </w:r>
      <w:r w:rsidR="003C2C42" w:rsidRPr="00964096">
        <w:rPr>
          <w:rFonts w:ascii="Times New Roman" w:eastAsia="新細明體" w:hAnsi="Times New Roman" w:cs="Times New Roman"/>
          <w:snapToGrid w:val="0"/>
          <w:kern w:val="0"/>
          <w:sz w:val="26"/>
          <w:szCs w:val="26"/>
          <w:lang w:eastAsia="zh-HK"/>
        </w:rPr>
        <w:t>also</w:t>
      </w:r>
      <w:r w:rsidRPr="00964096">
        <w:rPr>
          <w:rFonts w:ascii="Times New Roman" w:eastAsia="新細明體" w:hAnsi="Times New Roman" w:cs="Times New Roman"/>
          <w:snapToGrid w:val="0"/>
          <w:kern w:val="0"/>
          <w:sz w:val="26"/>
          <w:szCs w:val="26"/>
          <w:lang w:eastAsia="zh-HK"/>
        </w:rPr>
        <w:t xml:space="preserve"> distributing free “Hong Kong Night Treats” dining vouchers and launching a special offer for an open-top bus night tour to visitors to Hong Kong.  In addition, HKTB will install festive street decoration and feature street food in Temple Street</w:t>
      </w:r>
      <w:r w:rsidR="003F4E60" w:rsidRPr="00964096">
        <w:rPr>
          <w:rFonts w:ascii="Times New Roman" w:eastAsia="新細明體" w:hAnsi="Times New Roman" w:cs="Times New Roman"/>
          <w:snapToGrid w:val="0"/>
          <w:kern w:val="0"/>
          <w:sz w:val="26"/>
          <w:szCs w:val="26"/>
          <w:lang w:eastAsia="zh-HK"/>
        </w:rPr>
        <w:t xml:space="preserve"> </w:t>
      </w:r>
      <w:r w:rsidRPr="00964096">
        <w:rPr>
          <w:rFonts w:ascii="Times New Roman" w:eastAsia="新細明體" w:hAnsi="Times New Roman" w:cs="Times New Roman"/>
          <w:snapToGrid w:val="0"/>
          <w:kern w:val="0"/>
          <w:sz w:val="26"/>
          <w:szCs w:val="26"/>
          <w:lang w:eastAsia="zh-HK"/>
        </w:rPr>
        <w:t xml:space="preserve">to </w:t>
      </w:r>
      <w:proofErr w:type="spellStart"/>
      <w:r w:rsidRPr="00964096">
        <w:rPr>
          <w:rFonts w:ascii="Times New Roman" w:eastAsia="新細明體" w:hAnsi="Times New Roman" w:cs="Times New Roman"/>
          <w:snapToGrid w:val="0"/>
          <w:kern w:val="0"/>
          <w:sz w:val="26"/>
          <w:szCs w:val="26"/>
          <w:lang w:eastAsia="zh-HK"/>
        </w:rPr>
        <w:t>revitalise</w:t>
      </w:r>
      <w:proofErr w:type="spellEnd"/>
      <w:r w:rsidRPr="00964096">
        <w:rPr>
          <w:rFonts w:ascii="Times New Roman" w:eastAsia="新細明體" w:hAnsi="Times New Roman" w:cs="Times New Roman"/>
          <w:snapToGrid w:val="0"/>
          <w:kern w:val="0"/>
          <w:sz w:val="26"/>
          <w:szCs w:val="26"/>
          <w:lang w:eastAsia="zh-HK"/>
        </w:rPr>
        <w:t xml:space="preserve"> its night market</w:t>
      </w:r>
      <w:r w:rsidR="00B92A04" w:rsidRPr="00964096">
        <w:rPr>
          <w:rFonts w:ascii="Times New Roman" w:eastAsia="新細明體" w:hAnsi="Times New Roman" w:cs="Times New Roman"/>
          <w:snapToGrid w:val="0"/>
          <w:kern w:val="0"/>
          <w:sz w:val="26"/>
          <w:szCs w:val="26"/>
          <w:lang w:eastAsia="zh-HK"/>
        </w:rPr>
        <w:t>.</w:t>
      </w:r>
      <w:r w:rsidRPr="00964096">
        <w:rPr>
          <w:rFonts w:ascii="Times New Roman" w:eastAsia="新細明體" w:hAnsi="Times New Roman" w:cs="Times New Roman"/>
          <w:snapToGrid w:val="0"/>
          <w:kern w:val="0"/>
          <w:sz w:val="26"/>
          <w:szCs w:val="26"/>
          <w:lang w:eastAsia="zh-HK"/>
        </w:rPr>
        <w:t xml:space="preserve"> </w:t>
      </w:r>
    </w:p>
    <w:p w:rsidR="00A475CE" w:rsidRPr="00964096" w:rsidRDefault="00A475CE" w:rsidP="008B3CE5">
      <w:pPr>
        <w:rPr>
          <w:rFonts w:ascii="Times New Roman" w:hAnsi="Times New Roman" w:cs="Times New Roman"/>
          <w:sz w:val="26"/>
          <w:szCs w:val="26"/>
          <w:lang w:val="en-GB"/>
        </w:rPr>
      </w:pPr>
    </w:p>
    <w:p w:rsidR="00C27157" w:rsidRPr="00964096" w:rsidRDefault="00C27157" w:rsidP="00B92A04">
      <w:pPr>
        <w:pStyle w:val="a3"/>
        <w:numPr>
          <w:ilvl w:val="0"/>
          <w:numId w:val="40"/>
        </w:numPr>
        <w:tabs>
          <w:tab w:val="left" w:pos="993"/>
        </w:tabs>
        <w:ind w:leftChars="0" w:left="0" w:firstLine="0"/>
        <w:jc w:val="both"/>
        <w:rPr>
          <w:rFonts w:ascii="Times New Roman" w:hAnsi="Times New Roman" w:cs="Times New Roman"/>
          <w:sz w:val="26"/>
          <w:szCs w:val="26"/>
          <w:lang w:val="en-GB"/>
        </w:rPr>
      </w:pPr>
      <w:r w:rsidRPr="00964096">
        <w:rPr>
          <w:rFonts w:ascii="Times New Roman" w:hAnsi="Times New Roman" w:cs="Times New Roman"/>
          <w:sz w:val="26"/>
          <w:szCs w:val="26"/>
          <w:lang w:val="en-GB"/>
        </w:rPr>
        <w:t xml:space="preserve">Meanwhile, we are in active discussion with various event organisers for supporting their staging of mega events with visitor appeal and significant tourism promotional effect in Hong Kong.  Apart from providing financial support to the relevant events by deploying the $100 million funding earmarked under the 2023-24 Budget, we would provide the respective organisers with targeted one-stop support which includes, among others, liaison and coordination with different government departments so as to facilitate the successful staging of those events in Hong Kong. </w:t>
      </w:r>
    </w:p>
    <w:p w:rsidR="00940BB4" w:rsidRPr="00964096" w:rsidRDefault="00940BB4" w:rsidP="008B3CE5">
      <w:pPr>
        <w:rPr>
          <w:rFonts w:ascii="Times New Roman" w:hAnsi="Times New Roman" w:cs="Times New Roman"/>
          <w:sz w:val="26"/>
          <w:szCs w:val="26"/>
          <w:lang w:val="en-GB"/>
        </w:rPr>
      </w:pPr>
    </w:p>
    <w:p w:rsidR="001F09E7" w:rsidRPr="00964096" w:rsidRDefault="00004920" w:rsidP="00004920">
      <w:pPr>
        <w:snapToGrid w:val="0"/>
        <w:ind w:rightChars="-47" w:right="-113"/>
        <w:jc w:val="both"/>
        <w:rPr>
          <w:rFonts w:ascii="Times New Roman" w:hAnsi="Times New Roman" w:cs="Times New Roman"/>
          <w:b/>
          <w:i/>
          <w:kern w:val="0"/>
          <w:sz w:val="26"/>
          <w:szCs w:val="26"/>
          <w:u w:val="single"/>
        </w:rPr>
      </w:pPr>
      <w:r w:rsidRPr="00964096">
        <w:rPr>
          <w:rFonts w:ascii="Times New Roman" w:hAnsi="Times New Roman" w:cs="Times New Roman"/>
          <w:b/>
          <w:i/>
          <w:kern w:val="0"/>
          <w:sz w:val="26"/>
          <w:szCs w:val="26"/>
          <w:u w:val="single"/>
        </w:rPr>
        <w:t>(iii) D</w:t>
      </w:r>
      <w:r w:rsidR="001F09E7" w:rsidRPr="00964096">
        <w:rPr>
          <w:rFonts w:ascii="Times New Roman" w:hAnsi="Times New Roman" w:cs="Times New Roman"/>
          <w:b/>
          <w:i/>
          <w:kern w:val="0"/>
          <w:sz w:val="26"/>
          <w:szCs w:val="26"/>
          <w:u w:val="single"/>
        </w:rPr>
        <w:t>eveloping multi-destination tourism and enhancing visitors’ experience</w:t>
      </w:r>
    </w:p>
    <w:p w:rsidR="00331BB8" w:rsidRPr="00964096" w:rsidRDefault="00331BB8" w:rsidP="00331BB8">
      <w:pPr>
        <w:pStyle w:val="a3"/>
        <w:snapToGrid w:val="0"/>
        <w:ind w:leftChars="0" w:left="360" w:rightChars="-47" w:right="-113"/>
        <w:jc w:val="both"/>
        <w:rPr>
          <w:rFonts w:ascii="Times New Roman" w:hAnsi="Times New Roman" w:cs="Times New Roman"/>
          <w:kern w:val="0"/>
          <w:sz w:val="26"/>
          <w:szCs w:val="26"/>
        </w:rPr>
      </w:pPr>
    </w:p>
    <w:p w:rsidR="00C9116D" w:rsidRPr="00964096" w:rsidRDefault="00C9116D" w:rsidP="00B92A04">
      <w:pPr>
        <w:pStyle w:val="a3"/>
        <w:numPr>
          <w:ilvl w:val="0"/>
          <w:numId w:val="40"/>
        </w:numPr>
        <w:tabs>
          <w:tab w:val="left" w:pos="993"/>
        </w:tabs>
        <w:ind w:leftChars="0" w:left="0" w:firstLine="0"/>
        <w:jc w:val="both"/>
        <w:rPr>
          <w:rFonts w:ascii="Times New Roman" w:hAnsi="Times New Roman" w:cs="Times New Roman"/>
          <w:sz w:val="26"/>
          <w:szCs w:val="26"/>
          <w:lang w:val="en-GB"/>
        </w:rPr>
      </w:pPr>
      <w:r w:rsidRPr="00964096">
        <w:rPr>
          <w:rFonts w:ascii="Times New Roman" w:hAnsi="Times New Roman" w:cs="Times New Roman" w:hint="eastAsia"/>
          <w:sz w:val="26"/>
          <w:szCs w:val="26"/>
          <w:lang w:val="en-GB"/>
        </w:rPr>
        <w:t xml:space="preserve">HKTB has been collaborating with </w:t>
      </w:r>
      <w:r w:rsidR="00F30A21" w:rsidRPr="00964096">
        <w:rPr>
          <w:rFonts w:ascii="Times New Roman" w:eastAsia="新細明體" w:hAnsi="Times New Roman" w:cs="Times New Roman"/>
          <w:snapToGrid w:val="0"/>
          <w:kern w:val="0"/>
          <w:sz w:val="26"/>
          <w:szCs w:val="26"/>
          <w:lang w:eastAsia="zh-HK"/>
        </w:rPr>
        <w:t>Greater Bay Area (GBA)</w:t>
      </w:r>
      <w:r w:rsidRPr="00964096">
        <w:rPr>
          <w:rFonts w:ascii="Times New Roman" w:hAnsi="Times New Roman" w:cs="Times New Roman" w:hint="eastAsia"/>
          <w:sz w:val="26"/>
          <w:szCs w:val="26"/>
          <w:lang w:val="en-GB"/>
        </w:rPr>
        <w:t xml:space="preserve"> cities proactively to promote mega events in the region, and has been incorporating GBA-related elements into existing mega events, such as </w:t>
      </w:r>
      <w:r w:rsidR="00E01EF2" w:rsidRPr="00964096">
        <w:rPr>
          <w:rFonts w:ascii="Times New Roman" w:hAnsi="Times New Roman" w:cs="Times New Roman"/>
          <w:sz w:val="26"/>
          <w:szCs w:val="26"/>
          <w:lang w:val="en-GB"/>
        </w:rPr>
        <w:t xml:space="preserve">organising GBA-themed races and inviting participation of GBA cities </w:t>
      </w:r>
      <w:r w:rsidR="007D7EAA" w:rsidRPr="00964096">
        <w:rPr>
          <w:rFonts w:ascii="Times New Roman" w:hAnsi="Times New Roman" w:cs="Times New Roman"/>
          <w:sz w:val="26"/>
          <w:szCs w:val="26"/>
          <w:lang w:val="en-GB"/>
        </w:rPr>
        <w:t xml:space="preserve">in the </w:t>
      </w:r>
      <w:r w:rsidRPr="00964096">
        <w:rPr>
          <w:rFonts w:ascii="Times New Roman" w:hAnsi="Times New Roman" w:cs="Times New Roman" w:hint="eastAsia"/>
          <w:sz w:val="26"/>
          <w:szCs w:val="26"/>
          <w:lang w:val="en-GB"/>
        </w:rPr>
        <w:t>Hong Kong International Dragon Boat Race</w:t>
      </w:r>
      <w:r w:rsidR="001C56A9" w:rsidRPr="00964096">
        <w:rPr>
          <w:rFonts w:ascii="Times New Roman" w:hAnsi="Times New Roman" w:cs="Times New Roman" w:hint="eastAsia"/>
          <w:sz w:val="26"/>
          <w:szCs w:val="26"/>
          <w:lang w:val="en-GB"/>
        </w:rPr>
        <w:t xml:space="preserve">, </w:t>
      </w:r>
      <w:r w:rsidRPr="00964096">
        <w:rPr>
          <w:rFonts w:ascii="Times New Roman" w:hAnsi="Times New Roman" w:cs="Times New Roman"/>
          <w:sz w:val="26"/>
          <w:szCs w:val="26"/>
          <w:lang w:val="en-GB"/>
        </w:rPr>
        <w:t xml:space="preserve">Hong Kong </w:t>
      </w:r>
      <w:proofErr w:type="spellStart"/>
      <w:r w:rsidRPr="00964096">
        <w:rPr>
          <w:rFonts w:ascii="Times New Roman" w:hAnsi="Times New Roman" w:cs="Times New Roman"/>
          <w:sz w:val="26"/>
          <w:szCs w:val="26"/>
          <w:lang w:val="en-GB"/>
        </w:rPr>
        <w:t>Cyclothon</w:t>
      </w:r>
      <w:proofErr w:type="spellEnd"/>
      <w:r w:rsidRPr="00964096">
        <w:rPr>
          <w:rFonts w:ascii="Times New Roman" w:hAnsi="Times New Roman" w:cs="Times New Roman"/>
          <w:sz w:val="26"/>
          <w:szCs w:val="26"/>
          <w:lang w:val="en-GB"/>
        </w:rPr>
        <w:t xml:space="preserve"> and </w:t>
      </w:r>
      <w:r w:rsidR="00E01EF2" w:rsidRPr="00964096">
        <w:rPr>
          <w:rFonts w:ascii="Times New Roman" w:hAnsi="Times New Roman" w:cs="Times New Roman"/>
          <w:sz w:val="26"/>
          <w:szCs w:val="26"/>
          <w:lang w:val="en-GB"/>
        </w:rPr>
        <w:t xml:space="preserve">inviting GBA-themed booths </w:t>
      </w:r>
      <w:r w:rsidR="007D7EAA" w:rsidRPr="00964096">
        <w:rPr>
          <w:rFonts w:ascii="Times New Roman" w:hAnsi="Times New Roman" w:cs="Times New Roman"/>
          <w:sz w:val="26"/>
          <w:szCs w:val="26"/>
          <w:lang w:val="en-GB"/>
        </w:rPr>
        <w:t xml:space="preserve">in the </w:t>
      </w:r>
      <w:r w:rsidRPr="00964096">
        <w:rPr>
          <w:rFonts w:ascii="Times New Roman" w:hAnsi="Times New Roman" w:cs="Times New Roman"/>
          <w:sz w:val="26"/>
          <w:szCs w:val="26"/>
          <w:lang w:val="en-GB"/>
        </w:rPr>
        <w:t xml:space="preserve">Hong Kong Wine &amp; Dine Festival. </w:t>
      </w:r>
      <w:r w:rsidR="001C56A9" w:rsidRPr="00964096">
        <w:rPr>
          <w:rFonts w:ascii="Times New Roman" w:hAnsi="Times New Roman" w:cs="Times New Roman"/>
          <w:sz w:val="26"/>
          <w:szCs w:val="26"/>
          <w:lang w:val="en-GB"/>
        </w:rPr>
        <w:t xml:space="preserve"> </w:t>
      </w:r>
      <w:r w:rsidRPr="00964096">
        <w:rPr>
          <w:rFonts w:ascii="Times New Roman" w:hAnsi="Times New Roman" w:cs="Times New Roman"/>
          <w:sz w:val="26"/>
          <w:szCs w:val="26"/>
          <w:lang w:val="en-GB"/>
        </w:rPr>
        <w:t xml:space="preserve">HKTB has also been showcasing the unique art and cultural characteristics of the region and tell </w:t>
      </w:r>
      <w:r w:rsidR="007D7EAA" w:rsidRPr="00964096">
        <w:rPr>
          <w:rFonts w:ascii="Times New Roman" w:hAnsi="Times New Roman" w:cs="Times New Roman"/>
          <w:sz w:val="26"/>
          <w:szCs w:val="26"/>
          <w:lang w:val="en-GB"/>
        </w:rPr>
        <w:t xml:space="preserve">a </w:t>
      </w:r>
      <w:r w:rsidRPr="00964096">
        <w:rPr>
          <w:rFonts w:ascii="Times New Roman" w:hAnsi="Times New Roman" w:cs="Times New Roman"/>
          <w:sz w:val="26"/>
          <w:szCs w:val="26"/>
          <w:lang w:val="en-GB"/>
        </w:rPr>
        <w:t>good story of GBA through various promotion and publicity work.</w:t>
      </w:r>
    </w:p>
    <w:p w:rsidR="00C9116D" w:rsidRPr="00964096" w:rsidRDefault="00C9116D" w:rsidP="00C9116D">
      <w:pPr>
        <w:tabs>
          <w:tab w:val="left" w:pos="993"/>
        </w:tabs>
        <w:jc w:val="both"/>
        <w:rPr>
          <w:rFonts w:ascii="Times New Roman" w:hAnsi="Times New Roman" w:cs="Times New Roman"/>
          <w:sz w:val="26"/>
          <w:szCs w:val="26"/>
          <w:lang w:val="en-GB"/>
        </w:rPr>
      </w:pPr>
    </w:p>
    <w:p w:rsidR="005D6046" w:rsidRPr="00964096" w:rsidRDefault="002E3E2F" w:rsidP="00B92A04">
      <w:pPr>
        <w:pStyle w:val="a3"/>
        <w:numPr>
          <w:ilvl w:val="0"/>
          <w:numId w:val="40"/>
        </w:numPr>
        <w:tabs>
          <w:tab w:val="left" w:pos="993"/>
        </w:tabs>
        <w:ind w:leftChars="0" w:left="0" w:firstLine="0"/>
        <w:jc w:val="both"/>
        <w:rPr>
          <w:rFonts w:ascii="Times New Roman" w:hAnsi="Times New Roman" w:cs="Times New Roman"/>
          <w:b/>
          <w:i/>
          <w:kern w:val="0"/>
          <w:sz w:val="26"/>
          <w:szCs w:val="26"/>
          <w:u w:val="single"/>
        </w:rPr>
      </w:pPr>
      <w:r w:rsidRPr="00964096">
        <w:rPr>
          <w:rFonts w:ascii="Times New Roman" w:eastAsia="新細明體" w:hAnsi="Times New Roman" w:cs="Times New Roman"/>
          <w:snapToGrid w:val="0"/>
          <w:kern w:val="0"/>
          <w:sz w:val="26"/>
          <w:szCs w:val="26"/>
          <w:lang w:eastAsia="zh-HK"/>
        </w:rPr>
        <w:t>Jointly with</w:t>
      </w:r>
      <w:r w:rsidR="00C9116D" w:rsidRPr="00964096">
        <w:rPr>
          <w:rFonts w:ascii="Times New Roman" w:eastAsia="新細明體" w:hAnsi="Times New Roman" w:cs="Times New Roman"/>
          <w:snapToGrid w:val="0"/>
          <w:kern w:val="0"/>
          <w:sz w:val="26"/>
          <w:szCs w:val="26"/>
          <w:lang w:eastAsia="zh-HK"/>
        </w:rPr>
        <w:t xml:space="preserve"> the Department of Culture and Tourism of Guangdong Province and the Macao Government Tourism Office</w:t>
      </w:r>
      <w:r w:rsidRPr="00964096">
        <w:rPr>
          <w:rFonts w:ascii="Times New Roman" w:eastAsia="新細明體" w:hAnsi="Times New Roman" w:cs="Times New Roman"/>
          <w:snapToGrid w:val="0"/>
          <w:kern w:val="0"/>
          <w:sz w:val="26"/>
          <w:szCs w:val="26"/>
          <w:lang w:eastAsia="zh-HK"/>
        </w:rPr>
        <w:t>, HKTB also</w:t>
      </w:r>
      <w:r w:rsidR="00C9116D" w:rsidRPr="00964096">
        <w:rPr>
          <w:rFonts w:ascii="Times New Roman" w:eastAsia="新細明體" w:hAnsi="Times New Roman" w:cs="Times New Roman"/>
          <w:snapToGrid w:val="0"/>
          <w:kern w:val="0"/>
          <w:sz w:val="26"/>
          <w:szCs w:val="26"/>
          <w:lang w:eastAsia="zh-HK"/>
        </w:rPr>
        <w:t xml:space="preserve"> launched a new promotion on GBA tourism brand. The campaign was kicked off with the first large-scale overseas GBA promotion event after the pandemic in Bangkok, Thailand, in October, under the theme “Greater Bay Area – Connecting Great Experiences”.  The Secretary for Culture, Sports and Tourism also met the </w:t>
      </w:r>
      <w:r w:rsidR="00C9116D" w:rsidRPr="00964096">
        <w:rPr>
          <w:rFonts w:ascii="Times New Roman" w:eastAsia="新細明體" w:hAnsi="Times New Roman" w:cs="Times New Roman"/>
          <w:snapToGrid w:val="0"/>
          <w:kern w:val="0"/>
          <w:sz w:val="26"/>
          <w:szCs w:val="26"/>
          <w:lang w:eastAsia="zh-HK"/>
        </w:rPr>
        <w:lastRenderedPageBreak/>
        <w:t>GBA delegation in Bangkok on 20</w:t>
      </w:r>
      <w:r w:rsidR="007836E6" w:rsidRPr="00964096">
        <w:rPr>
          <w:rFonts w:ascii="Times New Roman" w:eastAsia="新細明體" w:hAnsi="Times New Roman" w:cs="Times New Roman"/>
          <w:snapToGrid w:val="0"/>
          <w:kern w:val="0"/>
          <w:sz w:val="26"/>
          <w:szCs w:val="26"/>
          <w:lang w:eastAsia="zh-HK"/>
        </w:rPr>
        <w:t> </w:t>
      </w:r>
      <w:r w:rsidR="00C9116D" w:rsidRPr="00964096">
        <w:rPr>
          <w:rFonts w:ascii="Times New Roman" w:eastAsia="新細明體" w:hAnsi="Times New Roman" w:cs="Times New Roman"/>
          <w:snapToGrid w:val="0"/>
          <w:kern w:val="0"/>
          <w:sz w:val="26"/>
          <w:szCs w:val="26"/>
          <w:lang w:eastAsia="zh-HK"/>
        </w:rPr>
        <w:t>October to show the Government's full support to the partnership between cities in GBA on outreach promotions of multi-destination tourism in the Area.</w:t>
      </w:r>
    </w:p>
    <w:p w:rsidR="005D6046" w:rsidRPr="00964096" w:rsidRDefault="005D6046" w:rsidP="00004920">
      <w:pPr>
        <w:snapToGrid w:val="0"/>
        <w:ind w:rightChars="-47" w:right="-113"/>
        <w:jc w:val="both"/>
        <w:rPr>
          <w:rFonts w:ascii="Times New Roman" w:hAnsi="Times New Roman" w:cs="Times New Roman"/>
          <w:b/>
          <w:i/>
          <w:kern w:val="0"/>
          <w:sz w:val="26"/>
          <w:szCs w:val="26"/>
          <w:u w:val="single"/>
        </w:rPr>
      </w:pPr>
    </w:p>
    <w:p w:rsidR="00C9116D" w:rsidRPr="00964096" w:rsidRDefault="00004920" w:rsidP="00004920">
      <w:pPr>
        <w:snapToGrid w:val="0"/>
        <w:ind w:rightChars="-47" w:right="-113"/>
        <w:jc w:val="both"/>
        <w:rPr>
          <w:rFonts w:ascii="Times New Roman" w:hAnsi="Times New Roman" w:cs="Times New Roman"/>
          <w:b/>
          <w:i/>
          <w:kern w:val="0"/>
          <w:sz w:val="26"/>
          <w:szCs w:val="26"/>
          <w:u w:val="single"/>
        </w:rPr>
      </w:pPr>
      <w:proofErr w:type="gramStart"/>
      <w:r w:rsidRPr="00964096">
        <w:rPr>
          <w:rFonts w:ascii="Times New Roman" w:hAnsi="Times New Roman" w:cs="Times New Roman"/>
          <w:b/>
          <w:i/>
          <w:kern w:val="0"/>
          <w:sz w:val="26"/>
          <w:szCs w:val="26"/>
          <w:u w:val="single"/>
        </w:rPr>
        <w:t>(</w:t>
      </w:r>
      <w:r w:rsidR="00397C3E" w:rsidRPr="00964096">
        <w:rPr>
          <w:rFonts w:ascii="Times New Roman" w:hAnsi="Times New Roman" w:cs="Times New Roman"/>
          <w:b/>
          <w:i/>
          <w:kern w:val="0"/>
          <w:sz w:val="26"/>
          <w:szCs w:val="26"/>
          <w:u w:val="single"/>
        </w:rPr>
        <w:t>i</w:t>
      </w:r>
      <w:r w:rsidRPr="00964096">
        <w:rPr>
          <w:rFonts w:ascii="Times New Roman" w:hAnsi="Times New Roman" w:cs="Times New Roman"/>
          <w:b/>
          <w:i/>
          <w:kern w:val="0"/>
          <w:sz w:val="26"/>
          <w:szCs w:val="26"/>
          <w:u w:val="single"/>
        </w:rPr>
        <w:t>v) C</w:t>
      </w:r>
      <w:r w:rsidR="00C9116D" w:rsidRPr="00964096">
        <w:rPr>
          <w:rFonts w:ascii="Times New Roman" w:hAnsi="Times New Roman" w:cs="Times New Roman"/>
          <w:b/>
          <w:i/>
          <w:kern w:val="0"/>
          <w:sz w:val="26"/>
          <w:szCs w:val="26"/>
          <w:u w:val="single"/>
        </w:rPr>
        <w:t>ontinuing</w:t>
      </w:r>
      <w:proofErr w:type="gramEnd"/>
      <w:r w:rsidR="00C9116D" w:rsidRPr="00964096">
        <w:rPr>
          <w:rFonts w:ascii="Times New Roman" w:hAnsi="Times New Roman" w:cs="Times New Roman"/>
          <w:b/>
          <w:i/>
          <w:kern w:val="0"/>
          <w:sz w:val="26"/>
          <w:szCs w:val="26"/>
          <w:u w:val="single"/>
        </w:rPr>
        <w:t xml:space="preserve"> support to the travel trade</w:t>
      </w:r>
    </w:p>
    <w:p w:rsidR="00C9116D" w:rsidRPr="00964096" w:rsidRDefault="00C9116D" w:rsidP="00C9116D">
      <w:pPr>
        <w:snapToGrid w:val="0"/>
        <w:ind w:left="-5" w:rightChars="-47" w:right="-113"/>
        <w:jc w:val="both"/>
        <w:rPr>
          <w:rStyle w:val="apple-style-span"/>
          <w:spacing w:val="20"/>
          <w:sz w:val="26"/>
          <w:szCs w:val="26"/>
        </w:rPr>
      </w:pPr>
    </w:p>
    <w:p w:rsidR="00C9116D" w:rsidRPr="00964096" w:rsidRDefault="00C9116D" w:rsidP="00B92A04">
      <w:pPr>
        <w:pStyle w:val="a3"/>
        <w:numPr>
          <w:ilvl w:val="0"/>
          <w:numId w:val="40"/>
        </w:numPr>
        <w:tabs>
          <w:tab w:val="left" w:pos="993"/>
        </w:tabs>
        <w:ind w:leftChars="0" w:left="0" w:firstLine="0"/>
        <w:jc w:val="both"/>
        <w:rPr>
          <w:rFonts w:ascii="Times New Roman" w:eastAsia="新細明體" w:hAnsi="Times New Roman" w:cs="Times New Roman"/>
          <w:snapToGrid w:val="0"/>
          <w:kern w:val="0"/>
          <w:sz w:val="26"/>
          <w:szCs w:val="26"/>
          <w:lang w:eastAsia="zh-HK"/>
        </w:rPr>
      </w:pPr>
      <w:r w:rsidRPr="00964096">
        <w:rPr>
          <w:rFonts w:ascii="Times New Roman" w:eastAsia="新細明體" w:hAnsi="Times New Roman" w:cs="Times New Roman"/>
          <w:snapToGrid w:val="0"/>
          <w:kern w:val="0"/>
          <w:sz w:val="26"/>
          <w:szCs w:val="26"/>
          <w:lang w:eastAsia="zh-HK"/>
        </w:rPr>
        <w:t xml:space="preserve">HKTB continues to arrange </w:t>
      </w:r>
      <w:proofErr w:type="spellStart"/>
      <w:r w:rsidRPr="00964096">
        <w:rPr>
          <w:rFonts w:ascii="Times New Roman" w:eastAsia="新細明體" w:hAnsi="Times New Roman" w:cs="Times New Roman"/>
          <w:snapToGrid w:val="0"/>
          <w:kern w:val="0"/>
          <w:sz w:val="26"/>
          <w:szCs w:val="26"/>
          <w:lang w:eastAsia="zh-HK"/>
        </w:rPr>
        <w:t>familiarisation</w:t>
      </w:r>
      <w:proofErr w:type="spellEnd"/>
      <w:r w:rsidRPr="00964096">
        <w:rPr>
          <w:rFonts w:ascii="Times New Roman" w:eastAsia="新細明體" w:hAnsi="Times New Roman" w:cs="Times New Roman"/>
          <w:snapToGrid w:val="0"/>
          <w:kern w:val="0"/>
          <w:sz w:val="26"/>
          <w:szCs w:val="26"/>
          <w:lang w:eastAsia="zh-HK"/>
        </w:rPr>
        <w:t xml:space="preserve"> trips for overseas trade </w:t>
      </w:r>
      <w:r w:rsidR="001E7E46" w:rsidRPr="00964096">
        <w:rPr>
          <w:rFonts w:ascii="Times New Roman" w:eastAsia="新細明體" w:hAnsi="Times New Roman" w:cs="Times New Roman"/>
          <w:snapToGrid w:val="0"/>
          <w:kern w:val="0"/>
          <w:sz w:val="26"/>
          <w:szCs w:val="26"/>
          <w:lang w:eastAsia="zh-HK"/>
        </w:rPr>
        <w:t>w</w:t>
      </w:r>
      <w:r w:rsidRPr="00964096">
        <w:rPr>
          <w:rFonts w:ascii="Times New Roman" w:eastAsia="新細明體" w:hAnsi="Times New Roman" w:cs="Times New Roman"/>
          <w:snapToGrid w:val="0"/>
          <w:kern w:val="0"/>
          <w:sz w:val="26"/>
          <w:szCs w:val="26"/>
          <w:lang w:eastAsia="zh-HK"/>
        </w:rPr>
        <w:t xml:space="preserve">ith business matching sessions with local travel trade, support the </w:t>
      </w:r>
      <w:r w:rsidR="00C149EC" w:rsidRPr="00964096">
        <w:rPr>
          <w:rFonts w:ascii="Times New Roman" w:eastAsia="新細明體" w:hAnsi="Times New Roman" w:cs="Times New Roman"/>
          <w:snapToGrid w:val="0"/>
          <w:kern w:val="0"/>
          <w:sz w:val="26"/>
          <w:szCs w:val="26"/>
          <w:lang w:eastAsia="zh-HK"/>
        </w:rPr>
        <w:t xml:space="preserve">local </w:t>
      </w:r>
      <w:r w:rsidRPr="00964096">
        <w:rPr>
          <w:rFonts w:ascii="Times New Roman" w:eastAsia="新細明體" w:hAnsi="Times New Roman" w:cs="Times New Roman"/>
          <w:snapToGrid w:val="0"/>
          <w:kern w:val="0"/>
          <w:sz w:val="26"/>
          <w:szCs w:val="26"/>
          <w:lang w:eastAsia="zh-HK"/>
        </w:rPr>
        <w:t xml:space="preserve">trade to participate in travel trade shows and help the tourism industry to explore business opportunities.  HKTB also continues to support the travel trade and the “Quality Tourism Services Scheme” by assisting </w:t>
      </w:r>
      <w:r w:rsidR="004B4782" w:rsidRPr="00964096">
        <w:rPr>
          <w:rFonts w:ascii="Times New Roman" w:eastAsia="新細明體" w:hAnsi="Times New Roman" w:cs="Times New Roman"/>
          <w:snapToGrid w:val="0"/>
          <w:kern w:val="0"/>
          <w:sz w:val="26"/>
          <w:szCs w:val="26"/>
          <w:lang w:eastAsia="zh-HK"/>
        </w:rPr>
        <w:t>their</w:t>
      </w:r>
      <w:r w:rsidRPr="00964096">
        <w:rPr>
          <w:rFonts w:ascii="Times New Roman" w:eastAsia="新細明體" w:hAnsi="Times New Roman" w:cs="Times New Roman"/>
          <w:snapToGrid w:val="0"/>
          <w:kern w:val="0"/>
          <w:sz w:val="26"/>
          <w:szCs w:val="26"/>
          <w:lang w:eastAsia="zh-HK"/>
        </w:rPr>
        <w:t xml:space="preserve"> promot</w:t>
      </w:r>
      <w:r w:rsidR="004B4782" w:rsidRPr="00964096">
        <w:rPr>
          <w:rFonts w:ascii="Times New Roman" w:eastAsia="新細明體" w:hAnsi="Times New Roman" w:cs="Times New Roman"/>
          <w:snapToGrid w:val="0"/>
          <w:kern w:val="0"/>
          <w:sz w:val="26"/>
          <w:szCs w:val="26"/>
          <w:lang w:eastAsia="zh-HK"/>
        </w:rPr>
        <w:t>ion</w:t>
      </w:r>
      <w:r w:rsidRPr="00964096">
        <w:rPr>
          <w:rFonts w:ascii="Times New Roman" w:eastAsia="新細明體" w:hAnsi="Times New Roman" w:cs="Times New Roman"/>
          <w:snapToGrid w:val="0"/>
          <w:kern w:val="0"/>
          <w:sz w:val="26"/>
          <w:szCs w:val="26"/>
          <w:lang w:eastAsia="zh-HK"/>
        </w:rPr>
        <w:t xml:space="preserve"> in overseas markets and </w:t>
      </w:r>
      <w:r w:rsidR="00C149EC" w:rsidRPr="00964096">
        <w:rPr>
          <w:rFonts w:ascii="Times New Roman" w:eastAsia="新細明體" w:hAnsi="Times New Roman" w:cs="Times New Roman"/>
          <w:snapToGrid w:val="0"/>
          <w:kern w:val="0"/>
          <w:sz w:val="26"/>
          <w:szCs w:val="26"/>
          <w:lang w:eastAsia="zh-HK"/>
        </w:rPr>
        <w:t xml:space="preserve">their </w:t>
      </w:r>
      <w:r w:rsidRPr="00964096">
        <w:rPr>
          <w:rFonts w:ascii="Times New Roman" w:eastAsia="新細明體" w:hAnsi="Times New Roman" w:cs="Times New Roman"/>
          <w:snapToGrid w:val="0"/>
          <w:kern w:val="0"/>
          <w:sz w:val="26"/>
          <w:szCs w:val="26"/>
          <w:lang w:eastAsia="zh-HK"/>
        </w:rPr>
        <w:t>develop</w:t>
      </w:r>
      <w:r w:rsidR="00C149EC" w:rsidRPr="00964096">
        <w:rPr>
          <w:rFonts w:ascii="Times New Roman" w:eastAsia="新細明體" w:hAnsi="Times New Roman" w:cs="Times New Roman"/>
          <w:snapToGrid w:val="0"/>
          <w:kern w:val="0"/>
          <w:sz w:val="26"/>
          <w:szCs w:val="26"/>
          <w:lang w:eastAsia="zh-HK"/>
        </w:rPr>
        <w:t>ment of</w:t>
      </w:r>
      <w:r w:rsidRPr="00964096">
        <w:rPr>
          <w:rFonts w:ascii="Times New Roman" w:eastAsia="新細明體" w:hAnsi="Times New Roman" w:cs="Times New Roman"/>
          <w:snapToGrid w:val="0"/>
          <w:kern w:val="0"/>
          <w:sz w:val="26"/>
          <w:szCs w:val="26"/>
          <w:lang w:eastAsia="zh-HK"/>
        </w:rPr>
        <w:t xml:space="preserve"> new tourism products, as well as waiving the participation fees of the trade shows.</w:t>
      </w:r>
    </w:p>
    <w:p w:rsidR="00B92A04" w:rsidRPr="00964096" w:rsidRDefault="00B92A04" w:rsidP="001F09E7">
      <w:pPr>
        <w:rPr>
          <w:rFonts w:ascii="Times New Roman" w:hAnsi="Times New Roman" w:cs="Times New Roman"/>
          <w:sz w:val="26"/>
          <w:szCs w:val="26"/>
          <w:lang w:val="en-GB"/>
        </w:rPr>
      </w:pPr>
    </w:p>
    <w:p w:rsidR="00B92A04" w:rsidRPr="00964096" w:rsidRDefault="00B92A04" w:rsidP="001F09E7">
      <w:pPr>
        <w:rPr>
          <w:rFonts w:ascii="Times New Roman" w:hAnsi="Times New Roman" w:cs="Times New Roman"/>
          <w:b/>
          <w:i/>
          <w:sz w:val="26"/>
          <w:szCs w:val="26"/>
          <w:lang w:val="en-GB"/>
        </w:rPr>
      </w:pPr>
      <w:r w:rsidRPr="00964096">
        <w:rPr>
          <w:rFonts w:ascii="Times New Roman" w:hAnsi="Times New Roman" w:cs="Times New Roman" w:hint="eastAsia"/>
          <w:b/>
          <w:i/>
          <w:sz w:val="26"/>
          <w:szCs w:val="26"/>
          <w:lang w:val="en-GB"/>
        </w:rPr>
        <w:t>Arts and Culture</w:t>
      </w:r>
    </w:p>
    <w:p w:rsidR="00B92A04" w:rsidRPr="00964096" w:rsidRDefault="00B92A04" w:rsidP="001F09E7">
      <w:pPr>
        <w:rPr>
          <w:rFonts w:ascii="Times New Roman" w:hAnsi="Times New Roman" w:cs="Times New Roman"/>
          <w:b/>
          <w:i/>
          <w:sz w:val="26"/>
          <w:szCs w:val="26"/>
          <w:lang w:val="en-GB"/>
        </w:rPr>
      </w:pPr>
    </w:p>
    <w:p w:rsidR="00565870" w:rsidRPr="00964096" w:rsidRDefault="00A46477" w:rsidP="00A46477">
      <w:pPr>
        <w:pStyle w:val="a3"/>
        <w:numPr>
          <w:ilvl w:val="0"/>
          <w:numId w:val="40"/>
        </w:numPr>
        <w:tabs>
          <w:tab w:val="left" w:pos="993"/>
        </w:tabs>
        <w:ind w:leftChars="0" w:left="0" w:firstLine="0"/>
        <w:jc w:val="both"/>
        <w:rPr>
          <w:rFonts w:ascii="Times New Roman" w:eastAsia="新細明體" w:hAnsi="Times New Roman" w:cs="Times New Roman"/>
          <w:snapToGrid w:val="0"/>
          <w:kern w:val="0"/>
          <w:sz w:val="26"/>
          <w:szCs w:val="26"/>
          <w:lang w:eastAsia="zh-HK"/>
        </w:rPr>
      </w:pPr>
      <w:r w:rsidRPr="00964096">
        <w:rPr>
          <w:rFonts w:ascii="Times New Roman" w:eastAsia="新細明體" w:hAnsi="Times New Roman" w:cs="Times New Roman"/>
          <w:snapToGrid w:val="0"/>
          <w:kern w:val="0"/>
          <w:sz w:val="26"/>
          <w:szCs w:val="26"/>
          <w:lang w:eastAsia="zh-HK"/>
        </w:rPr>
        <w:t xml:space="preserve">Arts and Culture </w:t>
      </w:r>
      <w:r w:rsidR="00842025" w:rsidRPr="00964096">
        <w:rPr>
          <w:rFonts w:ascii="Times New Roman" w:eastAsia="新細明體" w:hAnsi="Times New Roman" w:cs="Times New Roman"/>
          <w:snapToGrid w:val="0"/>
          <w:kern w:val="0"/>
          <w:sz w:val="26"/>
          <w:szCs w:val="26"/>
          <w:lang w:eastAsia="zh-HK"/>
        </w:rPr>
        <w:t>also helps</w:t>
      </w:r>
      <w:r w:rsidRPr="00964096">
        <w:rPr>
          <w:rFonts w:ascii="Times New Roman" w:eastAsia="新細明體" w:hAnsi="Times New Roman" w:cs="Times New Roman"/>
          <w:snapToGrid w:val="0"/>
          <w:kern w:val="0"/>
          <w:sz w:val="26"/>
          <w:szCs w:val="26"/>
          <w:lang w:eastAsia="zh-HK"/>
        </w:rPr>
        <w:t xml:space="preserve"> promote Hong Kong and tell good stories of Hong Kong.  The vibrant arts an</w:t>
      </w:r>
      <w:r w:rsidR="00842025" w:rsidRPr="00964096">
        <w:rPr>
          <w:rFonts w:ascii="Times New Roman" w:eastAsia="新細明體" w:hAnsi="Times New Roman" w:cs="Times New Roman"/>
          <w:snapToGrid w:val="0"/>
          <w:kern w:val="0"/>
          <w:sz w:val="26"/>
          <w:szCs w:val="26"/>
          <w:lang w:eastAsia="zh-HK"/>
        </w:rPr>
        <w:t>d</w:t>
      </w:r>
      <w:r w:rsidRPr="00964096">
        <w:rPr>
          <w:rFonts w:ascii="Times New Roman" w:eastAsia="新細明體" w:hAnsi="Times New Roman" w:cs="Times New Roman"/>
          <w:snapToGrid w:val="0"/>
          <w:kern w:val="0"/>
          <w:sz w:val="26"/>
          <w:szCs w:val="26"/>
          <w:lang w:eastAsia="zh-HK"/>
        </w:rPr>
        <w:t xml:space="preserve"> culture landscape in Hong Kong is underlined by</w:t>
      </w:r>
      <w:r w:rsidR="00842025" w:rsidRPr="00964096">
        <w:rPr>
          <w:rFonts w:ascii="Times New Roman" w:eastAsia="新細明體" w:hAnsi="Times New Roman" w:cs="Times New Roman"/>
          <w:snapToGrid w:val="0"/>
          <w:kern w:val="0"/>
          <w:sz w:val="26"/>
          <w:szCs w:val="26"/>
          <w:lang w:eastAsia="zh-HK"/>
        </w:rPr>
        <w:t>, among other things,</w:t>
      </w:r>
      <w:r w:rsidRPr="00964096">
        <w:rPr>
          <w:rFonts w:ascii="Times New Roman" w:eastAsia="新細明體" w:hAnsi="Times New Roman" w:cs="Times New Roman"/>
          <w:snapToGrid w:val="0"/>
          <w:kern w:val="0"/>
          <w:sz w:val="26"/>
          <w:szCs w:val="26"/>
          <w:lang w:eastAsia="zh-HK"/>
        </w:rPr>
        <w:t xml:space="preserve"> the rich cultural infrastructure.  </w:t>
      </w:r>
      <w:r w:rsidRPr="00964096">
        <w:rPr>
          <w:rFonts w:ascii="Times New Roman" w:eastAsia="新細明體" w:hAnsi="Times New Roman" w:cs="Times New Roman" w:hint="eastAsia"/>
          <w:snapToGrid w:val="0"/>
          <w:kern w:val="0"/>
          <w:sz w:val="26"/>
          <w:szCs w:val="26"/>
          <w:lang w:eastAsia="zh-HK"/>
        </w:rPr>
        <w:t>West Kowloon Cultural District (</w:t>
      </w:r>
      <w:r w:rsidRPr="00964096">
        <w:rPr>
          <w:rFonts w:ascii="Times New Roman" w:eastAsia="新細明體" w:hAnsi="Times New Roman" w:cs="Times New Roman"/>
          <w:snapToGrid w:val="0"/>
          <w:kern w:val="0"/>
          <w:sz w:val="26"/>
          <w:szCs w:val="26"/>
          <w:lang w:eastAsia="zh-HK"/>
        </w:rPr>
        <w:t>“</w:t>
      </w:r>
      <w:r w:rsidRPr="00964096">
        <w:rPr>
          <w:rFonts w:ascii="Times New Roman" w:eastAsia="新細明體" w:hAnsi="Times New Roman" w:cs="Times New Roman" w:hint="eastAsia"/>
          <w:snapToGrid w:val="0"/>
          <w:kern w:val="0"/>
          <w:sz w:val="26"/>
          <w:szCs w:val="26"/>
          <w:lang w:eastAsia="zh-HK"/>
        </w:rPr>
        <w:t>WKCD</w:t>
      </w:r>
      <w:r w:rsidRPr="00964096">
        <w:rPr>
          <w:rFonts w:ascii="Times New Roman" w:eastAsia="新細明體" w:hAnsi="Times New Roman" w:cs="Times New Roman"/>
          <w:snapToGrid w:val="0"/>
          <w:kern w:val="0"/>
          <w:sz w:val="26"/>
          <w:szCs w:val="26"/>
          <w:lang w:eastAsia="zh-HK"/>
        </w:rPr>
        <w:t>”</w:t>
      </w:r>
      <w:r w:rsidRPr="00964096">
        <w:rPr>
          <w:rFonts w:ascii="Times New Roman" w:eastAsia="新細明體" w:hAnsi="Times New Roman" w:cs="Times New Roman" w:hint="eastAsia"/>
          <w:snapToGrid w:val="0"/>
          <w:kern w:val="0"/>
          <w:sz w:val="26"/>
          <w:szCs w:val="26"/>
          <w:lang w:eastAsia="zh-HK"/>
        </w:rPr>
        <w:t xml:space="preserve">), stretching across 40 hectares along Victoria </w:t>
      </w:r>
      <w:proofErr w:type="spellStart"/>
      <w:r w:rsidRPr="00964096">
        <w:rPr>
          <w:rFonts w:ascii="Times New Roman" w:eastAsia="新細明體" w:hAnsi="Times New Roman" w:cs="Times New Roman" w:hint="eastAsia"/>
          <w:snapToGrid w:val="0"/>
          <w:kern w:val="0"/>
          <w:sz w:val="26"/>
          <w:szCs w:val="26"/>
          <w:lang w:eastAsia="zh-HK"/>
        </w:rPr>
        <w:t>Harbour</w:t>
      </w:r>
      <w:proofErr w:type="spellEnd"/>
      <w:r w:rsidRPr="00964096">
        <w:rPr>
          <w:rFonts w:ascii="Times New Roman" w:eastAsia="新細明體" w:hAnsi="Times New Roman" w:cs="Times New Roman" w:hint="eastAsia"/>
          <w:snapToGrid w:val="0"/>
          <w:kern w:val="0"/>
          <w:sz w:val="26"/>
          <w:szCs w:val="26"/>
          <w:lang w:eastAsia="zh-HK"/>
        </w:rPr>
        <w:t>, is an integrated arts and cultural district with world-class facilities. It aims to promote the development of arts and culture, meet the public</w:t>
      </w:r>
      <w:r w:rsidR="00842025" w:rsidRPr="00964096">
        <w:rPr>
          <w:rFonts w:ascii="Times New Roman" w:eastAsia="新細明體" w:hAnsi="Times New Roman" w:cs="Times New Roman"/>
          <w:snapToGrid w:val="0"/>
          <w:kern w:val="0"/>
          <w:sz w:val="26"/>
          <w:szCs w:val="26"/>
          <w:lang w:eastAsia="zh-HK"/>
        </w:rPr>
        <w:t>’s</w:t>
      </w:r>
      <w:r w:rsidRPr="00964096">
        <w:rPr>
          <w:rFonts w:ascii="Times New Roman" w:eastAsia="新細明體" w:hAnsi="Times New Roman" w:cs="Times New Roman" w:hint="eastAsia"/>
          <w:snapToGrid w:val="0"/>
          <w:kern w:val="0"/>
          <w:sz w:val="26"/>
          <w:szCs w:val="26"/>
          <w:lang w:eastAsia="zh-HK"/>
        </w:rPr>
        <w:t xml:space="preserve"> growing cultur</w:t>
      </w:r>
      <w:r w:rsidRPr="00964096">
        <w:rPr>
          <w:rFonts w:ascii="Times New Roman" w:eastAsia="新細明體" w:hAnsi="Times New Roman" w:cs="Times New Roman"/>
          <w:snapToGrid w:val="0"/>
          <w:kern w:val="0"/>
          <w:sz w:val="26"/>
          <w:szCs w:val="26"/>
          <w:lang w:eastAsia="zh-HK"/>
        </w:rPr>
        <w:t xml:space="preserve">al needs and strengthen Hong Kong’s position as an international arts and cultural metropolis.  </w:t>
      </w:r>
      <w:r w:rsidR="00842025" w:rsidRPr="00964096">
        <w:rPr>
          <w:rFonts w:ascii="Times New Roman" w:eastAsia="新細明體" w:hAnsi="Times New Roman" w:cs="Times New Roman"/>
          <w:snapToGrid w:val="0"/>
          <w:kern w:val="0"/>
          <w:sz w:val="26"/>
          <w:szCs w:val="26"/>
          <w:lang w:eastAsia="zh-HK"/>
        </w:rPr>
        <w:t>The key</w:t>
      </w:r>
      <w:r w:rsidRPr="00964096">
        <w:rPr>
          <w:rFonts w:ascii="Times New Roman" w:eastAsia="新細明體" w:hAnsi="Times New Roman" w:cs="Times New Roman"/>
          <w:snapToGrid w:val="0"/>
          <w:kern w:val="0"/>
          <w:sz w:val="26"/>
          <w:szCs w:val="26"/>
          <w:lang w:eastAsia="zh-HK"/>
        </w:rPr>
        <w:t xml:space="preserve"> arts and cultural facilities in WKCD include</w:t>
      </w:r>
      <w:r w:rsidR="00857433" w:rsidRPr="00964096">
        <w:rPr>
          <w:rFonts w:ascii="Times New Roman" w:eastAsia="新細明體" w:hAnsi="Times New Roman" w:cs="Times New Roman"/>
          <w:snapToGrid w:val="0"/>
          <w:kern w:val="0"/>
          <w:sz w:val="26"/>
          <w:szCs w:val="26"/>
          <w:lang w:eastAsia="zh-HK"/>
        </w:rPr>
        <w:t xml:space="preserve"> two world-class museums, the</w:t>
      </w:r>
      <w:r w:rsidRPr="00964096">
        <w:rPr>
          <w:rFonts w:ascii="Times New Roman" w:eastAsia="新細明體" w:hAnsi="Times New Roman" w:cs="Times New Roman"/>
          <w:snapToGrid w:val="0"/>
          <w:kern w:val="0"/>
          <w:sz w:val="26"/>
          <w:szCs w:val="26"/>
          <w:lang w:eastAsia="zh-HK"/>
        </w:rPr>
        <w:t xml:space="preserve"> M+</w:t>
      </w:r>
      <w:r w:rsidR="00857433" w:rsidRPr="00964096">
        <w:rPr>
          <w:rFonts w:ascii="Times New Roman" w:eastAsia="新細明體" w:hAnsi="Times New Roman" w:cs="Times New Roman"/>
          <w:snapToGrid w:val="0"/>
          <w:kern w:val="0"/>
          <w:sz w:val="26"/>
          <w:szCs w:val="26"/>
          <w:lang w:eastAsia="zh-HK"/>
        </w:rPr>
        <w:t xml:space="preserve"> (a contemporary art museum)</w:t>
      </w:r>
      <w:r w:rsidRPr="00964096">
        <w:rPr>
          <w:rFonts w:ascii="Times New Roman" w:eastAsia="新細明體" w:hAnsi="Times New Roman" w:cs="Times New Roman"/>
          <w:snapToGrid w:val="0"/>
          <w:kern w:val="0"/>
          <w:sz w:val="26"/>
          <w:szCs w:val="26"/>
          <w:lang w:eastAsia="zh-HK"/>
        </w:rPr>
        <w:t xml:space="preserve"> and the Hong Kong Palace Museum </w:t>
      </w:r>
      <w:r w:rsidR="00857433" w:rsidRPr="00964096">
        <w:rPr>
          <w:rFonts w:ascii="Times New Roman" w:eastAsia="新細明體" w:hAnsi="Times New Roman" w:cs="Times New Roman"/>
          <w:snapToGrid w:val="0"/>
          <w:kern w:val="0"/>
          <w:sz w:val="26"/>
          <w:szCs w:val="26"/>
          <w:lang w:eastAsia="zh-HK"/>
        </w:rPr>
        <w:t>(which displays works from the Palace Museum</w:t>
      </w:r>
      <w:r w:rsidR="00C149EC" w:rsidRPr="00964096">
        <w:rPr>
          <w:rFonts w:ascii="Times New Roman" w:eastAsia="新細明體" w:hAnsi="Times New Roman" w:cs="Times New Roman"/>
          <w:snapToGrid w:val="0"/>
          <w:kern w:val="0"/>
          <w:sz w:val="26"/>
          <w:szCs w:val="26"/>
          <w:lang w:eastAsia="zh-HK"/>
        </w:rPr>
        <w:t xml:space="preserve"> </w:t>
      </w:r>
      <w:r w:rsidR="00842025" w:rsidRPr="00964096">
        <w:rPr>
          <w:rFonts w:ascii="Times New Roman" w:eastAsia="新細明體" w:hAnsi="Times New Roman" w:cs="Times New Roman"/>
          <w:snapToGrid w:val="0"/>
          <w:kern w:val="0"/>
          <w:sz w:val="26"/>
          <w:szCs w:val="26"/>
          <w:lang w:eastAsia="zh-HK"/>
        </w:rPr>
        <w:t>in Beijing</w:t>
      </w:r>
      <w:r w:rsidR="00857433" w:rsidRPr="00964096">
        <w:rPr>
          <w:rFonts w:ascii="Times New Roman" w:eastAsia="新細明體" w:hAnsi="Times New Roman" w:cs="Times New Roman"/>
          <w:snapToGrid w:val="0"/>
          <w:kern w:val="0"/>
          <w:sz w:val="26"/>
          <w:szCs w:val="26"/>
          <w:lang w:eastAsia="zh-HK"/>
        </w:rPr>
        <w:t xml:space="preserve"> and focuses on the appreciation of Chinese art</w:t>
      </w:r>
      <w:r w:rsidR="00C149EC" w:rsidRPr="00964096">
        <w:rPr>
          <w:rFonts w:ascii="Times New Roman" w:eastAsia="新細明體" w:hAnsi="Times New Roman" w:cs="Times New Roman"/>
          <w:snapToGrid w:val="0"/>
          <w:kern w:val="0"/>
          <w:sz w:val="26"/>
          <w:szCs w:val="26"/>
          <w:lang w:eastAsia="zh-HK"/>
        </w:rPr>
        <w:t>s</w:t>
      </w:r>
      <w:r w:rsidR="00857433" w:rsidRPr="00964096">
        <w:rPr>
          <w:rFonts w:ascii="Times New Roman" w:eastAsia="新細明體" w:hAnsi="Times New Roman" w:cs="Times New Roman"/>
          <w:snapToGrid w:val="0"/>
          <w:kern w:val="0"/>
          <w:sz w:val="26"/>
          <w:szCs w:val="26"/>
          <w:lang w:eastAsia="zh-HK"/>
        </w:rPr>
        <w:t xml:space="preserve"> and Culture)</w:t>
      </w:r>
      <w:r w:rsidRPr="00964096">
        <w:rPr>
          <w:rFonts w:ascii="Times New Roman" w:eastAsia="新細明體" w:hAnsi="Times New Roman" w:cs="Times New Roman"/>
          <w:snapToGrid w:val="0"/>
          <w:kern w:val="0"/>
          <w:sz w:val="26"/>
          <w:szCs w:val="26"/>
          <w:lang w:eastAsia="zh-HK"/>
        </w:rPr>
        <w:t>.  Together with another world-class museum, the Hong Kong Museum of Art (which houses an art collection representing the unique cultural</w:t>
      </w:r>
      <w:r w:rsidR="00857433" w:rsidRPr="00964096">
        <w:rPr>
          <w:rFonts w:ascii="Times New Roman" w:eastAsia="新細明體" w:hAnsi="Times New Roman" w:cs="Times New Roman"/>
          <w:snapToGrid w:val="0"/>
          <w:kern w:val="0"/>
          <w:sz w:val="26"/>
          <w:szCs w:val="26"/>
          <w:lang w:eastAsia="zh-HK"/>
        </w:rPr>
        <w:t xml:space="preserve"> legacy</w:t>
      </w:r>
      <w:r w:rsidRPr="00964096">
        <w:rPr>
          <w:rFonts w:ascii="Times New Roman" w:eastAsia="新細明體" w:hAnsi="Times New Roman" w:cs="Times New Roman"/>
          <w:snapToGrid w:val="0"/>
          <w:kern w:val="0"/>
          <w:sz w:val="26"/>
          <w:szCs w:val="26"/>
          <w:lang w:eastAsia="zh-HK"/>
        </w:rPr>
        <w:t xml:space="preserve"> of Hong Kong blending the East and West</w:t>
      </w:r>
      <w:r w:rsidR="00857433" w:rsidRPr="00964096">
        <w:rPr>
          <w:rFonts w:ascii="Times New Roman" w:eastAsia="新細明體" w:hAnsi="Times New Roman" w:cs="Times New Roman"/>
          <w:snapToGrid w:val="0"/>
          <w:kern w:val="0"/>
          <w:sz w:val="26"/>
          <w:szCs w:val="26"/>
          <w:lang w:eastAsia="zh-HK"/>
        </w:rPr>
        <w:t xml:space="preserve">) </w:t>
      </w:r>
      <w:r w:rsidRPr="00964096">
        <w:rPr>
          <w:rFonts w:ascii="Times New Roman" w:eastAsia="新細明體" w:hAnsi="Times New Roman" w:cs="Times New Roman"/>
          <w:snapToGrid w:val="0"/>
          <w:kern w:val="0"/>
          <w:sz w:val="26"/>
          <w:szCs w:val="26"/>
          <w:lang w:eastAsia="zh-HK"/>
        </w:rPr>
        <w:t>under the Leisure and Cultural Services Department (</w:t>
      </w:r>
      <w:r w:rsidR="00565870" w:rsidRPr="00964096">
        <w:rPr>
          <w:rFonts w:ascii="Times New Roman" w:eastAsia="新細明體" w:hAnsi="Times New Roman" w:cs="Times New Roman"/>
          <w:snapToGrid w:val="0"/>
          <w:kern w:val="0"/>
          <w:sz w:val="26"/>
          <w:szCs w:val="26"/>
          <w:lang w:eastAsia="zh-HK"/>
        </w:rPr>
        <w:t>”</w:t>
      </w:r>
      <w:r w:rsidRPr="00964096">
        <w:rPr>
          <w:rFonts w:ascii="Times New Roman" w:eastAsia="新細明體" w:hAnsi="Times New Roman" w:cs="Times New Roman"/>
          <w:snapToGrid w:val="0"/>
          <w:kern w:val="0"/>
          <w:sz w:val="26"/>
          <w:szCs w:val="26"/>
          <w:lang w:eastAsia="zh-HK"/>
        </w:rPr>
        <w:t>LCSD</w:t>
      </w:r>
      <w:r w:rsidR="00565870" w:rsidRPr="00964096">
        <w:rPr>
          <w:rFonts w:ascii="Times New Roman" w:eastAsia="新細明體" w:hAnsi="Times New Roman" w:cs="Times New Roman"/>
          <w:snapToGrid w:val="0"/>
          <w:kern w:val="0"/>
          <w:sz w:val="26"/>
          <w:szCs w:val="26"/>
          <w:lang w:eastAsia="zh-HK"/>
        </w:rPr>
        <w:t>”</w:t>
      </w:r>
      <w:r w:rsidRPr="00964096">
        <w:rPr>
          <w:rFonts w:ascii="Times New Roman" w:eastAsia="新細明體" w:hAnsi="Times New Roman" w:cs="Times New Roman"/>
          <w:snapToGrid w:val="0"/>
          <w:kern w:val="0"/>
          <w:sz w:val="26"/>
          <w:szCs w:val="26"/>
          <w:lang w:eastAsia="zh-HK"/>
        </w:rPr>
        <w:t>), as well as the various large-scale or international exhibitions staged in WKCD’s museums and LCSD’s museums, Hong Kong has much to offer as top-class cultural happenings as well as tourism products</w:t>
      </w:r>
      <w:r w:rsidR="00842025" w:rsidRPr="00964096">
        <w:rPr>
          <w:rFonts w:ascii="Times New Roman" w:eastAsia="新細明體" w:hAnsi="Times New Roman" w:cs="Times New Roman"/>
          <w:snapToGrid w:val="0"/>
          <w:kern w:val="0"/>
          <w:sz w:val="26"/>
          <w:szCs w:val="26"/>
          <w:lang w:eastAsia="zh-HK"/>
        </w:rPr>
        <w:t>,</w:t>
      </w:r>
      <w:r w:rsidRPr="00964096">
        <w:rPr>
          <w:rFonts w:ascii="Times New Roman" w:eastAsia="新細明體" w:hAnsi="Times New Roman" w:cs="Times New Roman"/>
          <w:snapToGrid w:val="0"/>
          <w:kern w:val="0"/>
          <w:sz w:val="26"/>
          <w:szCs w:val="26"/>
          <w:lang w:eastAsia="zh-HK"/>
        </w:rPr>
        <w:t xml:space="preserve"> </w:t>
      </w:r>
      <w:r w:rsidR="00842025" w:rsidRPr="00964096">
        <w:rPr>
          <w:rFonts w:ascii="Times New Roman" w:eastAsia="新細明體" w:hAnsi="Times New Roman" w:cs="Times New Roman"/>
          <w:snapToGrid w:val="0"/>
          <w:kern w:val="0"/>
          <w:sz w:val="26"/>
          <w:szCs w:val="26"/>
          <w:lang w:eastAsia="zh-HK"/>
        </w:rPr>
        <w:t>bringing</w:t>
      </w:r>
      <w:r w:rsidRPr="00964096">
        <w:rPr>
          <w:rFonts w:ascii="Times New Roman" w:eastAsia="新細明體" w:hAnsi="Times New Roman" w:cs="Times New Roman"/>
          <w:snapToGrid w:val="0"/>
          <w:kern w:val="0"/>
          <w:sz w:val="26"/>
          <w:szCs w:val="26"/>
          <w:lang w:eastAsia="zh-HK"/>
        </w:rPr>
        <w:t xml:space="preserve"> Hong Kong to the international stage </w:t>
      </w:r>
      <w:r w:rsidR="00842025" w:rsidRPr="00964096">
        <w:rPr>
          <w:rFonts w:ascii="Times New Roman" w:eastAsia="新細明體" w:hAnsi="Times New Roman" w:cs="Times New Roman"/>
          <w:snapToGrid w:val="0"/>
          <w:kern w:val="0"/>
          <w:sz w:val="26"/>
          <w:szCs w:val="26"/>
          <w:lang w:eastAsia="zh-HK"/>
        </w:rPr>
        <w:t>while</w:t>
      </w:r>
      <w:r w:rsidRPr="00964096">
        <w:rPr>
          <w:rFonts w:ascii="Times New Roman" w:eastAsia="新細明體" w:hAnsi="Times New Roman" w:cs="Times New Roman"/>
          <w:snapToGrid w:val="0"/>
          <w:kern w:val="0"/>
          <w:sz w:val="26"/>
          <w:szCs w:val="26"/>
          <w:lang w:eastAsia="zh-HK"/>
        </w:rPr>
        <w:t xml:space="preserve"> attract</w:t>
      </w:r>
      <w:r w:rsidR="00842025" w:rsidRPr="00964096">
        <w:rPr>
          <w:rFonts w:ascii="Times New Roman" w:eastAsia="新細明體" w:hAnsi="Times New Roman" w:cs="Times New Roman"/>
          <w:snapToGrid w:val="0"/>
          <w:kern w:val="0"/>
          <w:sz w:val="26"/>
          <w:szCs w:val="26"/>
          <w:lang w:eastAsia="zh-HK"/>
        </w:rPr>
        <w:t>ing</w:t>
      </w:r>
      <w:r w:rsidRPr="00964096">
        <w:rPr>
          <w:rFonts w:ascii="Times New Roman" w:eastAsia="新細明體" w:hAnsi="Times New Roman" w:cs="Times New Roman"/>
          <w:snapToGrid w:val="0"/>
          <w:kern w:val="0"/>
          <w:sz w:val="26"/>
          <w:szCs w:val="26"/>
          <w:lang w:eastAsia="zh-HK"/>
        </w:rPr>
        <w:t xml:space="preserve"> </w:t>
      </w:r>
      <w:r w:rsidR="00DE226D" w:rsidRPr="00964096">
        <w:rPr>
          <w:rFonts w:ascii="Times New Roman" w:eastAsia="新細明體" w:hAnsi="Times New Roman" w:cs="Times New Roman"/>
          <w:snapToGrid w:val="0"/>
          <w:kern w:val="0"/>
          <w:sz w:val="26"/>
          <w:szCs w:val="26"/>
          <w:lang w:eastAsia="zh-HK"/>
        </w:rPr>
        <w:t xml:space="preserve">more </w:t>
      </w:r>
      <w:r w:rsidRPr="00964096">
        <w:rPr>
          <w:rFonts w:ascii="Times New Roman" w:eastAsia="新細明體" w:hAnsi="Times New Roman" w:cs="Times New Roman"/>
          <w:snapToGrid w:val="0"/>
          <w:kern w:val="0"/>
          <w:sz w:val="26"/>
          <w:szCs w:val="26"/>
          <w:lang w:eastAsia="zh-HK"/>
        </w:rPr>
        <w:t xml:space="preserve">visitors to </w:t>
      </w:r>
      <w:r w:rsidR="00842025" w:rsidRPr="00964096">
        <w:rPr>
          <w:rFonts w:ascii="Times New Roman" w:eastAsia="新細明體" w:hAnsi="Times New Roman" w:cs="Times New Roman"/>
          <w:snapToGrid w:val="0"/>
          <w:kern w:val="0"/>
          <w:sz w:val="26"/>
          <w:szCs w:val="26"/>
          <w:lang w:eastAsia="zh-HK"/>
        </w:rPr>
        <w:t>come</w:t>
      </w:r>
      <w:r w:rsidRPr="00964096">
        <w:rPr>
          <w:rFonts w:ascii="Times New Roman" w:eastAsia="新細明體" w:hAnsi="Times New Roman" w:cs="Times New Roman"/>
          <w:snapToGrid w:val="0"/>
          <w:kern w:val="0"/>
          <w:sz w:val="26"/>
          <w:szCs w:val="26"/>
          <w:lang w:eastAsia="zh-HK"/>
        </w:rPr>
        <w:t>.</w:t>
      </w:r>
      <w:r w:rsidR="00842025" w:rsidRPr="00964096">
        <w:rPr>
          <w:rFonts w:ascii="Times New Roman" w:eastAsia="新細明體" w:hAnsi="Times New Roman" w:cs="Times New Roman"/>
          <w:snapToGrid w:val="0"/>
          <w:kern w:val="0"/>
          <w:sz w:val="26"/>
          <w:szCs w:val="26"/>
          <w:lang w:eastAsia="zh-HK"/>
        </w:rPr>
        <w:t xml:space="preserve">  </w:t>
      </w:r>
    </w:p>
    <w:p w:rsidR="00A46477" w:rsidRPr="00964096" w:rsidRDefault="00A46477" w:rsidP="00565870">
      <w:pPr>
        <w:pStyle w:val="a3"/>
        <w:tabs>
          <w:tab w:val="left" w:pos="993"/>
        </w:tabs>
        <w:ind w:leftChars="0" w:left="0"/>
        <w:jc w:val="both"/>
        <w:rPr>
          <w:rFonts w:ascii="Times New Roman" w:eastAsia="新細明體" w:hAnsi="Times New Roman" w:cs="Times New Roman"/>
          <w:snapToGrid w:val="0"/>
          <w:kern w:val="0"/>
          <w:sz w:val="26"/>
          <w:szCs w:val="26"/>
          <w:lang w:eastAsia="zh-HK"/>
        </w:rPr>
      </w:pPr>
    </w:p>
    <w:p w:rsidR="00B92A04" w:rsidRPr="00964096" w:rsidRDefault="00B92A04" w:rsidP="00B92A04">
      <w:pPr>
        <w:pStyle w:val="a3"/>
        <w:numPr>
          <w:ilvl w:val="0"/>
          <w:numId w:val="40"/>
        </w:numPr>
        <w:tabs>
          <w:tab w:val="left" w:pos="993"/>
        </w:tabs>
        <w:ind w:leftChars="0" w:left="0" w:firstLine="0"/>
        <w:jc w:val="both"/>
        <w:rPr>
          <w:rFonts w:ascii="Times New Roman" w:eastAsia="新細明體" w:hAnsi="Times New Roman" w:cs="Times New Roman"/>
          <w:snapToGrid w:val="0"/>
          <w:kern w:val="0"/>
          <w:sz w:val="26"/>
          <w:szCs w:val="26"/>
          <w:lang w:eastAsia="zh-HK"/>
        </w:rPr>
      </w:pPr>
      <w:r w:rsidRPr="00964096">
        <w:rPr>
          <w:rFonts w:ascii="Times New Roman" w:eastAsia="新細明體" w:hAnsi="Times New Roman" w:cs="Times New Roman" w:hint="eastAsia"/>
          <w:snapToGrid w:val="0"/>
          <w:kern w:val="0"/>
          <w:sz w:val="26"/>
          <w:szCs w:val="26"/>
          <w:lang w:eastAsia="zh-HK"/>
        </w:rPr>
        <w:t xml:space="preserve">CSTB </w:t>
      </w:r>
      <w:r w:rsidR="00857433" w:rsidRPr="00964096">
        <w:rPr>
          <w:rFonts w:ascii="Times New Roman" w:eastAsia="新細明體" w:hAnsi="Times New Roman" w:cs="Times New Roman"/>
          <w:snapToGrid w:val="0"/>
          <w:kern w:val="0"/>
          <w:sz w:val="26"/>
          <w:szCs w:val="26"/>
          <w:lang w:eastAsia="zh-HK"/>
        </w:rPr>
        <w:t xml:space="preserve">also </w:t>
      </w:r>
      <w:r w:rsidRPr="00964096">
        <w:rPr>
          <w:rFonts w:ascii="Times New Roman" w:eastAsia="新細明體" w:hAnsi="Times New Roman" w:cs="Times New Roman" w:hint="eastAsia"/>
          <w:snapToGrid w:val="0"/>
          <w:kern w:val="0"/>
          <w:sz w:val="26"/>
          <w:szCs w:val="26"/>
          <w:lang w:eastAsia="zh-HK"/>
        </w:rPr>
        <w:t>supports Economic and Trade Offices (</w:t>
      </w:r>
      <w:r w:rsidR="0014577D" w:rsidRPr="00964096">
        <w:rPr>
          <w:rFonts w:ascii="Times New Roman" w:eastAsia="新細明體" w:hAnsi="Times New Roman" w:cs="Times New Roman"/>
          <w:snapToGrid w:val="0"/>
          <w:kern w:val="0"/>
          <w:sz w:val="26"/>
          <w:szCs w:val="26"/>
          <w:lang w:eastAsia="zh-HK"/>
        </w:rPr>
        <w:t>“</w:t>
      </w:r>
      <w:r w:rsidRPr="00964096">
        <w:rPr>
          <w:rFonts w:ascii="Times New Roman" w:eastAsia="新細明體" w:hAnsi="Times New Roman" w:cs="Times New Roman" w:hint="eastAsia"/>
          <w:snapToGrid w:val="0"/>
          <w:kern w:val="0"/>
          <w:sz w:val="26"/>
          <w:szCs w:val="26"/>
          <w:lang w:eastAsia="zh-HK"/>
        </w:rPr>
        <w:t>ETOs</w:t>
      </w:r>
      <w:r w:rsidR="0014577D" w:rsidRPr="00964096">
        <w:rPr>
          <w:rFonts w:ascii="Times New Roman" w:eastAsia="新細明體" w:hAnsi="Times New Roman" w:cs="Times New Roman"/>
          <w:snapToGrid w:val="0"/>
          <w:kern w:val="0"/>
          <w:sz w:val="26"/>
          <w:szCs w:val="26"/>
          <w:lang w:eastAsia="zh-HK"/>
        </w:rPr>
        <w:t>”</w:t>
      </w:r>
      <w:r w:rsidRPr="00964096">
        <w:rPr>
          <w:rFonts w:ascii="Times New Roman" w:eastAsia="新細明體" w:hAnsi="Times New Roman" w:cs="Times New Roman" w:hint="eastAsia"/>
          <w:snapToGrid w:val="0"/>
          <w:kern w:val="0"/>
          <w:sz w:val="26"/>
          <w:szCs w:val="26"/>
          <w:lang w:eastAsia="zh-HK"/>
        </w:rPr>
        <w:t xml:space="preserve">) on the Mainland and overseas to promote Hong Kong through showcasing </w:t>
      </w:r>
      <w:r w:rsidR="00EC0956" w:rsidRPr="00964096">
        <w:rPr>
          <w:rFonts w:ascii="Times New Roman" w:eastAsia="新細明體" w:hAnsi="Times New Roman" w:cs="Times New Roman"/>
          <w:snapToGrid w:val="0"/>
          <w:kern w:val="0"/>
          <w:sz w:val="26"/>
          <w:szCs w:val="26"/>
          <w:lang w:eastAsia="zh-HK"/>
        </w:rPr>
        <w:t>the</w:t>
      </w:r>
      <w:r w:rsidRPr="00964096">
        <w:rPr>
          <w:rFonts w:ascii="Times New Roman" w:eastAsia="新細明體" w:hAnsi="Times New Roman" w:cs="Times New Roman" w:hint="eastAsia"/>
          <w:snapToGrid w:val="0"/>
          <w:kern w:val="0"/>
          <w:sz w:val="26"/>
          <w:szCs w:val="26"/>
          <w:lang w:eastAsia="zh-HK"/>
        </w:rPr>
        <w:t xml:space="preserve"> artistic achievements </w:t>
      </w:r>
      <w:r w:rsidR="00EC0956" w:rsidRPr="00964096">
        <w:rPr>
          <w:rFonts w:ascii="Times New Roman" w:eastAsia="新細明體" w:hAnsi="Times New Roman" w:cs="Times New Roman"/>
          <w:snapToGrid w:val="0"/>
          <w:kern w:val="0"/>
          <w:sz w:val="26"/>
          <w:szCs w:val="26"/>
          <w:lang w:eastAsia="zh-HK"/>
        </w:rPr>
        <w:t xml:space="preserve">of the Hong Kong’s artists and arts groups, </w:t>
      </w:r>
      <w:r w:rsidRPr="00964096">
        <w:rPr>
          <w:rFonts w:ascii="Times New Roman" w:eastAsia="新細明體" w:hAnsi="Times New Roman" w:cs="Times New Roman" w:hint="eastAsia"/>
          <w:snapToGrid w:val="0"/>
          <w:kern w:val="0"/>
          <w:sz w:val="26"/>
          <w:szCs w:val="26"/>
          <w:lang w:eastAsia="zh-HK"/>
        </w:rPr>
        <w:t xml:space="preserve">as well as our unique </w:t>
      </w:r>
      <w:r w:rsidRPr="00964096">
        <w:rPr>
          <w:rFonts w:ascii="Times New Roman" w:eastAsia="新細明體" w:hAnsi="Times New Roman" w:cs="Times New Roman" w:hint="eastAsia"/>
          <w:snapToGrid w:val="0"/>
          <w:kern w:val="0"/>
          <w:sz w:val="26"/>
          <w:szCs w:val="26"/>
          <w:lang w:eastAsia="zh-HK"/>
        </w:rPr>
        <w:lastRenderedPageBreak/>
        <w:t>and diversified East-meets-West cultural renderi</w:t>
      </w:r>
      <w:r w:rsidRPr="00964096">
        <w:rPr>
          <w:rFonts w:ascii="Times New Roman" w:eastAsia="新細明體" w:hAnsi="Times New Roman" w:cs="Times New Roman"/>
          <w:snapToGrid w:val="0"/>
          <w:kern w:val="0"/>
          <w:sz w:val="26"/>
          <w:szCs w:val="26"/>
          <w:lang w:eastAsia="zh-HK"/>
        </w:rPr>
        <w:t>ngs.  These include performances and exhibitions, many of which are infused with Chinese cultural elements that can represent Hong Kong.  In his 2023 Policy Address, the Chief Executive announced measures to strengthen our work in promoting cultural exchange, including enhanc</w:t>
      </w:r>
      <w:r w:rsidR="00C149EC" w:rsidRPr="00964096">
        <w:rPr>
          <w:rFonts w:ascii="Times New Roman" w:eastAsia="新細明體" w:hAnsi="Times New Roman" w:cs="Times New Roman"/>
          <w:snapToGrid w:val="0"/>
          <w:kern w:val="0"/>
          <w:sz w:val="26"/>
          <w:szCs w:val="26"/>
          <w:lang w:eastAsia="zh-HK"/>
        </w:rPr>
        <w:t>ing</w:t>
      </w:r>
      <w:r w:rsidRPr="00964096">
        <w:rPr>
          <w:rFonts w:ascii="Times New Roman" w:eastAsia="新細明體" w:hAnsi="Times New Roman" w:cs="Times New Roman"/>
          <w:snapToGrid w:val="0"/>
          <w:kern w:val="0"/>
          <w:sz w:val="26"/>
          <w:szCs w:val="26"/>
          <w:lang w:eastAsia="zh-HK"/>
        </w:rPr>
        <w:t xml:space="preserve"> </w:t>
      </w:r>
      <w:r w:rsidR="00C149EC" w:rsidRPr="00964096">
        <w:rPr>
          <w:rFonts w:ascii="Times New Roman" w:eastAsia="新細明體" w:hAnsi="Times New Roman" w:cs="Times New Roman"/>
          <w:snapToGrid w:val="0"/>
          <w:kern w:val="0"/>
          <w:sz w:val="26"/>
          <w:szCs w:val="26"/>
          <w:lang w:eastAsia="zh-HK"/>
        </w:rPr>
        <w:t xml:space="preserve">the </w:t>
      </w:r>
      <w:r w:rsidRPr="00964096">
        <w:rPr>
          <w:rFonts w:ascii="Times New Roman" w:eastAsia="新細明體" w:hAnsi="Times New Roman" w:cs="Times New Roman"/>
          <w:snapToGrid w:val="0"/>
          <w:kern w:val="0"/>
          <w:sz w:val="26"/>
          <w:szCs w:val="26"/>
          <w:lang w:eastAsia="zh-HK"/>
        </w:rPr>
        <w:t>annual recurrent provision for supporting cultural exchange by 40% to $70 million.  With the enhanced funding support, ETOs may also increase their staffing support for the promotion of arts and culture, as a means to promote Hong Kong.</w:t>
      </w:r>
    </w:p>
    <w:p w:rsidR="00B92A04" w:rsidRPr="00964096" w:rsidRDefault="00B92A04" w:rsidP="00B92A04">
      <w:pPr>
        <w:tabs>
          <w:tab w:val="left" w:pos="993"/>
        </w:tabs>
        <w:jc w:val="both"/>
        <w:rPr>
          <w:rFonts w:ascii="Times New Roman" w:eastAsia="新細明體" w:hAnsi="Times New Roman" w:cs="Times New Roman"/>
          <w:snapToGrid w:val="0"/>
          <w:kern w:val="0"/>
          <w:sz w:val="26"/>
          <w:szCs w:val="26"/>
          <w:lang w:eastAsia="zh-HK"/>
        </w:rPr>
      </w:pPr>
    </w:p>
    <w:p w:rsidR="00B92A04" w:rsidRPr="00964096" w:rsidRDefault="00857433" w:rsidP="00B92A04">
      <w:pPr>
        <w:pStyle w:val="a3"/>
        <w:numPr>
          <w:ilvl w:val="0"/>
          <w:numId w:val="40"/>
        </w:numPr>
        <w:tabs>
          <w:tab w:val="left" w:pos="993"/>
        </w:tabs>
        <w:ind w:leftChars="0" w:left="0" w:firstLine="0"/>
        <w:jc w:val="both"/>
        <w:rPr>
          <w:rFonts w:ascii="Times New Roman" w:eastAsia="新細明體" w:hAnsi="Times New Roman" w:cs="Times New Roman"/>
          <w:snapToGrid w:val="0"/>
          <w:kern w:val="0"/>
          <w:sz w:val="26"/>
          <w:szCs w:val="26"/>
          <w:lang w:eastAsia="zh-HK"/>
        </w:rPr>
      </w:pPr>
      <w:r w:rsidRPr="00964096">
        <w:rPr>
          <w:rFonts w:ascii="Times New Roman" w:eastAsia="新細明體" w:hAnsi="Times New Roman" w:cs="Times New Roman"/>
          <w:snapToGrid w:val="0"/>
          <w:kern w:val="0"/>
          <w:sz w:val="26"/>
          <w:szCs w:val="26"/>
          <w:lang w:eastAsia="zh-HK"/>
        </w:rPr>
        <w:t>As mentioned above, Hong Kong is an Event Capital of Asia.</w:t>
      </w:r>
      <w:r w:rsidR="00DE226D" w:rsidRPr="00964096">
        <w:rPr>
          <w:rFonts w:ascii="Times New Roman" w:eastAsia="新細明體" w:hAnsi="Times New Roman" w:cs="Times New Roman"/>
          <w:snapToGrid w:val="0"/>
          <w:kern w:val="0"/>
          <w:sz w:val="26"/>
          <w:szCs w:val="26"/>
          <w:lang w:eastAsia="zh-HK"/>
        </w:rPr>
        <w:t xml:space="preserve"> </w:t>
      </w:r>
      <w:r w:rsidRPr="00964096">
        <w:rPr>
          <w:rFonts w:ascii="Times New Roman" w:eastAsia="新細明體" w:hAnsi="Times New Roman" w:cs="Times New Roman"/>
          <w:snapToGrid w:val="0"/>
          <w:kern w:val="0"/>
          <w:sz w:val="26"/>
          <w:szCs w:val="26"/>
          <w:lang w:eastAsia="zh-HK"/>
        </w:rPr>
        <w:t xml:space="preserve"> </w:t>
      </w:r>
      <w:r w:rsidR="00DE226D" w:rsidRPr="00964096">
        <w:rPr>
          <w:rFonts w:ascii="Times New Roman" w:eastAsia="新細明體" w:hAnsi="Times New Roman" w:cs="Times New Roman"/>
          <w:snapToGrid w:val="0"/>
          <w:kern w:val="0"/>
          <w:sz w:val="26"/>
          <w:szCs w:val="26"/>
          <w:lang w:eastAsia="zh-HK"/>
        </w:rPr>
        <w:t xml:space="preserve">The various events and festivals which take place in Hong Kong </w:t>
      </w:r>
      <w:proofErr w:type="spellStart"/>
      <w:r w:rsidR="00DE226D" w:rsidRPr="00964096">
        <w:rPr>
          <w:rFonts w:ascii="Times New Roman" w:eastAsia="新細明體" w:hAnsi="Times New Roman" w:cs="Times New Roman"/>
          <w:snapToGrid w:val="0"/>
          <w:kern w:val="0"/>
          <w:sz w:val="26"/>
          <w:szCs w:val="26"/>
          <w:lang w:eastAsia="zh-HK"/>
        </w:rPr>
        <w:t>througthout</w:t>
      </w:r>
      <w:proofErr w:type="spellEnd"/>
      <w:r w:rsidR="00DE226D" w:rsidRPr="00964096">
        <w:rPr>
          <w:rFonts w:ascii="Times New Roman" w:eastAsia="新細明體" w:hAnsi="Times New Roman" w:cs="Times New Roman"/>
          <w:snapToGrid w:val="0"/>
          <w:kern w:val="0"/>
          <w:sz w:val="26"/>
          <w:szCs w:val="26"/>
          <w:lang w:eastAsia="zh-HK"/>
        </w:rPr>
        <w:t xml:space="preserve"> the year, including the annual Pop Culture Festival newly launched by LCSD in 2023, the Jazz Festival by the WKCD, and other renderings by different cultural insti</w:t>
      </w:r>
      <w:r w:rsidR="00C149EC" w:rsidRPr="00964096">
        <w:rPr>
          <w:rFonts w:ascii="Times New Roman" w:eastAsia="新細明體" w:hAnsi="Times New Roman" w:cs="Times New Roman"/>
          <w:snapToGrid w:val="0"/>
          <w:kern w:val="0"/>
          <w:sz w:val="26"/>
          <w:szCs w:val="26"/>
          <w:lang w:eastAsia="zh-HK"/>
        </w:rPr>
        <w:t>t</w:t>
      </w:r>
      <w:r w:rsidR="00DE226D" w:rsidRPr="00964096">
        <w:rPr>
          <w:rFonts w:ascii="Times New Roman" w:eastAsia="新細明體" w:hAnsi="Times New Roman" w:cs="Times New Roman"/>
          <w:snapToGrid w:val="0"/>
          <w:kern w:val="0"/>
          <w:sz w:val="26"/>
          <w:szCs w:val="26"/>
          <w:lang w:eastAsia="zh-HK"/>
        </w:rPr>
        <w:t xml:space="preserve">utions, have proven themselves successful </w:t>
      </w:r>
      <w:r w:rsidR="00C149EC" w:rsidRPr="00964096">
        <w:rPr>
          <w:rFonts w:ascii="Times New Roman" w:eastAsia="新細明體" w:hAnsi="Times New Roman" w:cs="Times New Roman"/>
          <w:snapToGrid w:val="0"/>
          <w:kern w:val="0"/>
          <w:sz w:val="26"/>
          <w:szCs w:val="26"/>
          <w:lang w:eastAsia="zh-HK"/>
        </w:rPr>
        <w:t xml:space="preserve">in </w:t>
      </w:r>
      <w:r w:rsidR="00DE226D" w:rsidRPr="00964096">
        <w:rPr>
          <w:rFonts w:ascii="Times New Roman" w:eastAsia="新細明體" w:hAnsi="Times New Roman" w:cs="Times New Roman"/>
          <w:snapToGrid w:val="0"/>
          <w:kern w:val="0"/>
          <w:sz w:val="26"/>
          <w:szCs w:val="26"/>
          <w:lang w:eastAsia="zh-HK"/>
        </w:rPr>
        <w:t>attract</w:t>
      </w:r>
      <w:r w:rsidR="00C149EC" w:rsidRPr="00964096">
        <w:rPr>
          <w:rFonts w:ascii="Times New Roman" w:eastAsia="新細明體" w:hAnsi="Times New Roman" w:cs="Times New Roman"/>
          <w:snapToGrid w:val="0"/>
          <w:kern w:val="0"/>
          <w:sz w:val="26"/>
          <w:szCs w:val="26"/>
          <w:lang w:eastAsia="zh-HK"/>
        </w:rPr>
        <w:t>ing</w:t>
      </w:r>
      <w:r w:rsidR="00DE226D" w:rsidRPr="00964096">
        <w:rPr>
          <w:rFonts w:ascii="Times New Roman" w:eastAsia="新細明體" w:hAnsi="Times New Roman" w:cs="Times New Roman"/>
          <w:snapToGrid w:val="0"/>
          <w:kern w:val="0"/>
          <w:sz w:val="26"/>
          <w:szCs w:val="26"/>
          <w:lang w:eastAsia="zh-HK"/>
        </w:rPr>
        <w:t xml:space="preserve"> visitors to come </w:t>
      </w:r>
      <w:r w:rsidR="00C149EC" w:rsidRPr="00964096">
        <w:rPr>
          <w:rFonts w:ascii="Times New Roman" w:eastAsia="新細明體" w:hAnsi="Times New Roman" w:cs="Times New Roman"/>
          <w:snapToGrid w:val="0"/>
          <w:kern w:val="0"/>
          <w:sz w:val="26"/>
          <w:szCs w:val="26"/>
          <w:lang w:eastAsia="zh-HK"/>
        </w:rPr>
        <w:t xml:space="preserve">and </w:t>
      </w:r>
      <w:r w:rsidR="00DE226D" w:rsidRPr="00964096">
        <w:rPr>
          <w:rFonts w:ascii="Times New Roman" w:eastAsia="新細明體" w:hAnsi="Times New Roman" w:cs="Times New Roman"/>
          <w:snapToGrid w:val="0"/>
          <w:kern w:val="0"/>
          <w:sz w:val="26"/>
          <w:szCs w:val="26"/>
          <w:lang w:eastAsia="zh-HK"/>
        </w:rPr>
        <w:t xml:space="preserve">explore the various cultural facets of Hong Kong.  </w:t>
      </w:r>
      <w:r w:rsidR="00D270B8" w:rsidRPr="00964096">
        <w:rPr>
          <w:rFonts w:ascii="Times New Roman" w:eastAsia="新細明體" w:hAnsi="Times New Roman" w:cs="Times New Roman"/>
          <w:snapToGrid w:val="0"/>
          <w:kern w:val="0"/>
          <w:sz w:val="26"/>
          <w:szCs w:val="26"/>
          <w:lang w:eastAsia="zh-HK"/>
        </w:rPr>
        <w:t xml:space="preserve">In order </w:t>
      </w:r>
      <w:r w:rsidR="00DE226D" w:rsidRPr="00964096">
        <w:rPr>
          <w:rFonts w:ascii="Times New Roman" w:eastAsia="新細明體" w:hAnsi="Times New Roman" w:cs="Times New Roman" w:hint="eastAsia"/>
          <w:snapToGrid w:val="0"/>
          <w:kern w:val="0"/>
          <w:sz w:val="26"/>
          <w:szCs w:val="26"/>
          <w:lang w:eastAsia="zh-HK"/>
        </w:rPr>
        <w:t xml:space="preserve">to attract </w:t>
      </w:r>
      <w:r w:rsidR="00DE226D" w:rsidRPr="00964096">
        <w:rPr>
          <w:rFonts w:ascii="Times New Roman" w:eastAsia="新細明體" w:hAnsi="Times New Roman" w:cs="Times New Roman"/>
          <w:snapToGrid w:val="0"/>
          <w:kern w:val="0"/>
          <w:sz w:val="26"/>
          <w:szCs w:val="26"/>
          <w:lang w:eastAsia="zh-HK"/>
        </w:rPr>
        <w:t xml:space="preserve">more </w:t>
      </w:r>
      <w:r w:rsidR="00DE226D" w:rsidRPr="00964096">
        <w:rPr>
          <w:rFonts w:ascii="Times New Roman" w:eastAsia="新細明體" w:hAnsi="Times New Roman" w:cs="Times New Roman" w:hint="eastAsia"/>
          <w:snapToGrid w:val="0"/>
          <w:kern w:val="0"/>
          <w:sz w:val="26"/>
          <w:szCs w:val="26"/>
          <w:lang w:eastAsia="zh-HK"/>
        </w:rPr>
        <w:t>international and large-scale arts and cultural events to be held in Hong Kong</w:t>
      </w:r>
      <w:r w:rsidRPr="00964096">
        <w:rPr>
          <w:rFonts w:ascii="Times New Roman" w:eastAsia="新細明體" w:hAnsi="Times New Roman" w:cs="Times New Roman"/>
          <w:snapToGrid w:val="0"/>
          <w:kern w:val="0"/>
          <w:sz w:val="26"/>
          <w:szCs w:val="26"/>
          <w:lang w:eastAsia="zh-HK"/>
        </w:rPr>
        <w:t xml:space="preserve">, </w:t>
      </w:r>
      <w:r w:rsidR="00B92A04" w:rsidRPr="00964096">
        <w:rPr>
          <w:rFonts w:ascii="Times New Roman" w:eastAsia="新細明體" w:hAnsi="Times New Roman" w:cs="Times New Roman" w:hint="eastAsia"/>
          <w:snapToGrid w:val="0"/>
          <w:kern w:val="0"/>
          <w:sz w:val="26"/>
          <w:szCs w:val="26"/>
          <w:lang w:eastAsia="zh-HK"/>
        </w:rPr>
        <w:t>CSTB set up the Mega Arts and Cultural Events Fund earlier this year</w:t>
      </w:r>
      <w:r w:rsidR="00565870" w:rsidRPr="00964096">
        <w:rPr>
          <w:rFonts w:ascii="Times New Roman" w:eastAsia="新細明體" w:hAnsi="Times New Roman" w:cs="Times New Roman"/>
          <w:snapToGrid w:val="0"/>
          <w:kern w:val="0"/>
          <w:sz w:val="26"/>
          <w:szCs w:val="26"/>
          <w:lang w:eastAsia="zh-HK"/>
        </w:rPr>
        <w:t>.</w:t>
      </w:r>
      <w:r w:rsidR="00B92A04" w:rsidRPr="00964096">
        <w:rPr>
          <w:rFonts w:ascii="Times New Roman" w:eastAsia="新細明體" w:hAnsi="Times New Roman" w:cs="Times New Roman" w:hint="eastAsia"/>
          <w:snapToGrid w:val="0"/>
          <w:kern w:val="0"/>
          <w:sz w:val="26"/>
          <w:szCs w:val="26"/>
          <w:lang w:eastAsia="zh-HK"/>
        </w:rPr>
        <w:t xml:space="preserve">  The Fund targets mega arts and cultural events </w:t>
      </w:r>
      <w:r w:rsidR="001F6701" w:rsidRPr="00964096">
        <w:rPr>
          <w:rFonts w:ascii="Times New Roman" w:eastAsia="新細明體" w:hAnsi="Times New Roman" w:cs="Times New Roman"/>
          <w:snapToGrid w:val="0"/>
          <w:kern w:val="0"/>
          <w:sz w:val="26"/>
          <w:szCs w:val="26"/>
          <w:lang w:eastAsia="zh-HK"/>
        </w:rPr>
        <w:t>mainly</w:t>
      </w:r>
      <w:r w:rsidR="001F6701" w:rsidRPr="00964096">
        <w:rPr>
          <w:rFonts w:ascii="Times New Roman" w:eastAsia="新細明體" w:hAnsi="Times New Roman" w:cs="Times New Roman" w:hint="eastAsia"/>
          <w:snapToGrid w:val="0"/>
          <w:kern w:val="0"/>
          <w:sz w:val="26"/>
          <w:szCs w:val="26"/>
          <w:lang w:eastAsia="zh-HK"/>
        </w:rPr>
        <w:t xml:space="preserve"> </w:t>
      </w:r>
      <w:r w:rsidR="00B92A04" w:rsidRPr="00964096">
        <w:rPr>
          <w:rFonts w:ascii="Times New Roman" w:eastAsia="新細明體" w:hAnsi="Times New Roman" w:cs="Times New Roman" w:hint="eastAsia"/>
          <w:snapToGrid w:val="0"/>
          <w:kern w:val="0"/>
          <w:sz w:val="26"/>
          <w:szCs w:val="26"/>
          <w:lang w:eastAsia="zh-HK"/>
        </w:rPr>
        <w:t>organized by the pri</w:t>
      </w:r>
      <w:r w:rsidR="00B92A04" w:rsidRPr="00964096">
        <w:rPr>
          <w:rFonts w:ascii="Times New Roman" w:eastAsia="新細明體" w:hAnsi="Times New Roman" w:cs="Times New Roman"/>
          <w:snapToGrid w:val="0"/>
          <w:kern w:val="0"/>
          <w:sz w:val="26"/>
          <w:szCs w:val="26"/>
          <w:lang w:eastAsia="zh-HK"/>
        </w:rPr>
        <w:t xml:space="preserve">vate sector, with a view to </w:t>
      </w:r>
      <w:r w:rsidR="00D270B8" w:rsidRPr="00964096">
        <w:rPr>
          <w:rFonts w:ascii="Times New Roman" w:eastAsia="新細明體" w:hAnsi="Times New Roman" w:cs="Times New Roman"/>
          <w:snapToGrid w:val="0"/>
          <w:kern w:val="0"/>
          <w:sz w:val="26"/>
          <w:szCs w:val="26"/>
          <w:lang w:eastAsia="zh-HK"/>
        </w:rPr>
        <w:t xml:space="preserve">further consolidating </w:t>
      </w:r>
      <w:r w:rsidR="00B92A04" w:rsidRPr="00964096">
        <w:rPr>
          <w:rFonts w:ascii="Times New Roman" w:eastAsia="新細明體" w:hAnsi="Times New Roman" w:cs="Times New Roman"/>
          <w:snapToGrid w:val="0"/>
          <w:kern w:val="0"/>
          <w:sz w:val="26"/>
          <w:szCs w:val="26"/>
          <w:lang w:eastAsia="zh-HK"/>
        </w:rPr>
        <w:t xml:space="preserve">Hong Kong </w:t>
      </w:r>
      <w:r w:rsidR="00D270B8" w:rsidRPr="00964096">
        <w:rPr>
          <w:rFonts w:ascii="Times New Roman" w:eastAsia="新細明體" w:hAnsi="Times New Roman" w:cs="Times New Roman"/>
          <w:snapToGrid w:val="0"/>
          <w:kern w:val="0"/>
          <w:sz w:val="26"/>
          <w:szCs w:val="26"/>
          <w:lang w:eastAsia="zh-HK"/>
        </w:rPr>
        <w:t xml:space="preserve">as </w:t>
      </w:r>
      <w:r w:rsidR="00B92A04" w:rsidRPr="00964096">
        <w:rPr>
          <w:rFonts w:ascii="Times New Roman" w:eastAsia="新細明體" w:hAnsi="Times New Roman" w:cs="Times New Roman"/>
          <w:snapToGrid w:val="0"/>
          <w:kern w:val="0"/>
          <w:sz w:val="26"/>
          <w:szCs w:val="26"/>
          <w:lang w:eastAsia="zh-HK"/>
        </w:rPr>
        <w:t>an arts and cultural metropolis, fostering Hong Kong’s development as an East-meets-West centre for international cultural exchange</w:t>
      </w:r>
      <w:r w:rsidRPr="00964096">
        <w:rPr>
          <w:rFonts w:ascii="Times New Roman" w:eastAsia="新細明體" w:hAnsi="Times New Roman" w:cs="Times New Roman"/>
          <w:snapToGrid w:val="0"/>
          <w:kern w:val="0"/>
          <w:sz w:val="26"/>
          <w:szCs w:val="26"/>
          <w:lang w:eastAsia="zh-HK"/>
        </w:rPr>
        <w:t xml:space="preserve">, and promoting Hong Kong in the international arena as an event capital and tourist </w:t>
      </w:r>
      <w:r w:rsidR="00D270B8" w:rsidRPr="00964096">
        <w:rPr>
          <w:rFonts w:ascii="Times New Roman" w:eastAsia="新細明體" w:hAnsi="Times New Roman" w:cs="Times New Roman"/>
          <w:snapToGrid w:val="0"/>
          <w:kern w:val="0"/>
          <w:sz w:val="26"/>
          <w:szCs w:val="26"/>
          <w:lang w:eastAsia="zh-HK"/>
        </w:rPr>
        <w:t>d</w:t>
      </w:r>
      <w:r w:rsidRPr="00964096">
        <w:rPr>
          <w:rFonts w:ascii="Times New Roman" w:eastAsia="新細明體" w:hAnsi="Times New Roman" w:cs="Times New Roman"/>
          <w:snapToGrid w:val="0"/>
          <w:kern w:val="0"/>
          <w:sz w:val="26"/>
          <w:szCs w:val="26"/>
          <w:lang w:eastAsia="zh-HK"/>
        </w:rPr>
        <w:t>estination</w:t>
      </w:r>
      <w:r w:rsidR="00B92A04" w:rsidRPr="00964096">
        <w:rPr>
          <w:rFonts w:ascii="Times New Roman" w:eastAsia="新細明體" w:hAnsi="Times New Roman" w:cs="Times New Roman"/>
          <w:snapToGrid w:val="0"/>
          <w:kern w:val="0"/>
          <w:sz w:val="26"/>
          <w:szCs w:val="26"/>
          <w:lang w:eastAsia="zh-HK"/>
        </w:rPr>
        <w:t>.  So far, 10 applications were approved and three events were completed, including international art fairs such as Art Basel Hong Kong 2023 and Art Central 2023.</w:t>
      </w:r>
      <w:r w:rsidRPr="00964096">
        <w:rPr>
          <w:rFonts w:ascii="Times New Roman" w:eastAsia="新細明體" w:hAnsi="Times New Roman" w:cs="Times New Roman"/>
          <w:snapToGrid w:val="0"/>
          <w:kern w:val="0"/>
          <w:sz w:val="26"/>
          <w:szCs w:val="26"/>
          <w:lang w:eastAsia="zh-HK"/>
        </w:rPr>
        <w:t xml:space="preserve">  These two art fairs have b</w:t>
      </w:r>
      <w:r w:rsidR="00DE226D" w:rsidRPr="00964096">
        <w:rPr>
          <w:rFonts w:ascii="Times New Roman" w:eastAsia="新細明體" w:hAnsi="Times New Roman" w:cs="Times New Roman"/>
          <w:snapToGrid w:val="0"/>
          <w:kern w:val="0"/>
          <w:sz w:val="26"/>
          <w:szCs w:val="26"/>
          <w:lang w:eastAsia="zh-HK"/>
        </w:rPr>
        <w:t>ecome</w:t>
      </w:r>
      <w:r w:rsidRPr="00964096">
        <w:rPr>
          <w:rFonts w:ascii="Times New Roman" w:eastAsia="新細明體" w:hAnsi="Times New Roman" w:cs="Times New Roman"/>
          <w:snapToGrid w:val="0"/>
          <w:kern w:val="0"/>
          <w:sz w:val="26"/>
          <w:szCs w:val="26"/>
          <w:lang w:eastAsia="zh-HK"/>
        </w:rPr>
        <w:t xml:space="preserve"> staples of the Art Month in Hong Kong, which dr</w:t>
      </w:r>
      <w:r w:rsidR="00842025" w:rsidRPr="00964096">
        <w:rPr>
          <w:rFonts w:ascii="Times New Roman" w:eastAsia="新細明體" w:hAnsi="Times New Roman" w:cs="Times New Roman"/>
          <w:snapToGrid w:val="0"/>
          <w:kern w:val="0"/>
          <w:sz w:val="26"/>
          <w:szCs w:val="26"/>
          <w:lang w:eastAsia="zh-HK"/>
        </w:rPr>
        <w:t xml:space="preserve">ew a wealth of cultural happenings in Hong Kong including </w:t>
      </w:r>
      <w:proofErr w:type="spellStart"/>
      <w:r w:rsidR="00842025" w:rsidRPr="00964096">
        <w:rPr>
          <w:rFonts w:ascii="Times New Roman" w:eastAsia="新細明體" w:hAnsi="Times New Roman" w:cs="Times New Roman"/>
          <w:snapToGrid w:val="0"/>
          <w:kern w:val="0"/>
          <w:sz w:val="26"/>
          <w:szCs w:val="26"/>
          <w:lang w:eastAsia="zh-HK"/>
        </w:rPr>
        <w:t>exhibtions</w:t>
      </w:r>
      <w:proofErr w:type="spellEnd"/>
      <w:r w:rsidR="00842025" w:rsidRPr="00964096">
        <w:rPr>
          <w:rFonts w:ascii="Times New Roman" w:eastAsia="新細明體" w:hAnsi="Times New Roman" w:cs="Times New Roman"/>
          <w:snapToGrid w:val="0"/>
          <w:kern w:val="0"/>
          <w:sz w:val="26"/>
          <w:szCs w:val="26"/>
          <w:lang w:eastAsia="zh-HK"/>
        </w:rPr>
        <w:t xml:space="preserve"> in local and international galleries in March 2023 and are expected to do the same recurrently in March in the years ahead.</w:t>
      </w:r>
    </w:p>
    <w:p w:rsidR="00B92A04" w:rsidRPr="00964096" w:rsidRDefault="00B92A04" w:rsidP="00B92A04">
      <w:pPr>
        <w:tabs>
          <w:tab w:val="left" w:pos="993"/>
        </w:tabs>
        <w:jc w:val="both"/>
        <w:rPr>
          <w:rFonts w:ascii="Times New Roman" w:eastAsia="新細明體" w:hAnsi="Times New Roman" w:cs="Times New Roman"/>
          <w:snapToGrid w:val="0"/>
          <w:kern w:val="0"/>
          <w:sz w:val="26"/>
          <w:szCs w:val="26"/>
          <w:lang w:eastAsia="zh-HK"/>
        </w:rPr>
      </w:pPr>
    </w:p>
    <w:p w:rsidR="007825D5" w:rsidRPr="00964096" w:rsidRDefault="007825D5" w:rsidP="00565870">
      <w:pPr>
        <w:rPr>
          <w:rFonts w:ascii="Times New Roman" w:hAnsi="Times New Roman" w:cs="Times New Roman"/>
          <w:b/>
          <w:i/>
          <w:sz w:val="26"/>
          <w:szCs w:val="26"/>
          <w:lang w:val="en-GB"/>
        </w:rPr>
      </w:pPr>
      <w:r w:rsidRPr="00964096">
        <w:rPr>
          <w:rFonts w:ascii="Times New Roman" w:hAnsi="Times New Roman" w:cs="Times New Roman"/>
          <w:b/>
          <w:i/>
          <w:sz w:val="26"/>
          <w:szCs w:val="26"/>
          <w:lang w:val="en-GB"/>
        </w:rPr>
        <w:t>Major Sports Events</w:t>
      </w:r>
    </w:p>
    <w:p w:rsidR="007825D5" w:rsidRPr="00964096" w:rsidRDefault="007825D5" w:rsidP="00B92A04">
      <w:pPr>
        <w:pStyle w:val="a3"/>
        <w:tabs>
          <w:tab w:val="left" w:pos="993"/>
        </w:tabs>
        <w:ind w:leftChars="0" w:left="0"/>
        <w:jc w:val="both"/>
        <w:rPr>
          <w:rFonts w:ascii="Times New Roman" w:eastAsia="新細明體" w:hAnsi="Times New Roman" w:cs="Times New Roman"/>
          <w:snapToGrid w:val="0"/>
          <w:kern w:val="0"/>
          <w:sz w:val="26"/>
          <w:szCs w:val="26"/>
          <w:lang w:eastAsia="zh-HK"/>
        </w:rPr>
      </w:pPr>
    </w:p>
    <w:p w:rsidR="009D26C0" w:rsidRPr="00964096" w:rsidRDefault="007825D5" w:rsidP="00B92A04">
      <w:pPr>
        <w:pStyle w:val="a3"/>
        <w:tabs>
          <w:tab w:val="left" w:pos="993"/>
        </w:tabs>
        <w:ind w:leftChars="0" w:left="0"/>
        <w:jc w:val="both"/>
        <w:rPr>
          <w:rFonts w:ascii="Times New Roman" w:eastAsia="新細明體" w:hAnsi="Times New Roman" w:cs="Times New Roman"/>
          <w:snapToGrid w:val="0"/>
          <w:kern w:val="0"/>
          <w:sz w:val="26"/>
          <w:szCs w:val="26"/>
          <w:lang w:eastAsia="zh-HK"/>
        </w:rPr>
      </w:pPr>
      <w:r w:rsidRPr="00964096">
        <w:rPr>
          <w:rFonts w:ascii="Times New Roman" w:eastAsia="新細明體" w:hAnsi="Times New Roman" w:cs="Times New Roman"/>
          <w:snapToGrid w:val="0"/>
          <w:kern w:val="0"/>
          <w:sz w:val="26"/>
          <w:szCs w:val="26"/>
          <w:lang w:eastAsia="zh-HK"/>
        </w:rPr>
        <w:t>24.</w:t>
      </w:r>
      <w:r w:rsidRPr="00964096">
        <w:rPr>
          <w:rFonts w:ascii="Times New Roman" w:eastAsia="新細明體" w:hAnsi="Times New Roman" w:cs="Times New Roman"/>
          <w:snapToGrid w:val="0"/>
          <w:kern w:val="0"/>
          <w:sz w:val="26"/>
          <w:szCs w:val="26"/>
          <w:lang w:eastAsia="zh-HK"/>
        </w:rPr>
        <w:tab/>
        <w:t>The Government is committed to developing Hong Kong into a centre for major international sports events and has been supporting local “national sports associations” (</w:t>
      </w:r>
      <w:r w:rsidR="00565870" w:rsidRPr="00964096">
        <w:rPr>
          <w:rFonts w:ascii="Times New Roman" w:eastAsia="新細明體" w:hAnsi="Times New Roman" w:cs="Times New Roman"/>
          <w:snapToGrid w:val="0"/>
          <w:kern w:val="0"/>
          <w:sz w:val="26"/>
          <w:szCs w:val="26"/>
          <w:lang w:eastAsia="zh-HK"/>
        </w:rPr>
        <w:t>“</w:t>
      </w:r>
      <w:r w:rsidRPr="00964096">
        <w:rPr>
          <w:rFonts w:ascii="Times New Roman" w:eastAsia="新細明體" w:hAnsi="Times New Roman" w:cs="Times New Roman"/>
          <w:snapToGrid w:val="0"/>
          <w:kern w:val="0"/>
          <w:sz w:val="26"/>
          <w:szCs w:val="26"/>
          <w:lang w:eastAsia="zh-HK"/>
        </w:rPr>
        <w:t>NSAs</w:t>
      </w:r>
      <w:r w:rsidR="00565870" w:rsidRPr="00964096">
        <w:rPr>
          <w:rFonts w:ascii="Times New Roman" w:eastAsia="新細明體" w:hAnsi="Times New Roman" w:cs="Times New Roman"/>
          <w:snapToGrid w:val="0"/>
          <w:kern w:val="0"/>
          <w:sz w:val="26"/>
          <w:szCs w:val="26"/>
          <w:lang w:eastAsia="zh-HK"/>
        </w:rPr>
        <w:t>”</w:t>
      </w:r>
      <w:r w:rsidRPr="00964096">
        <w:rPr>
          <w:rFonts w:ascii="Times New Roman" w:eastAsia="新細明體" w:hAnsi="Times New Roman" w:cs="Times New Roman"/>
          <w:snapToGrid w:val="0"/>
          <w:kern w:val="0"/>
          <w:sz w:val="26"/>
          <w:szCs w:val="26"/>
          <w:lang w:eastAsia="zh-HK"/>
        </w:rPr>
        <w:t>) to host such events by providing matching fund</w:t>
      </w:r>
      <w:r w:rsidR="00D270B8" w:rsidRPr="00964096">
        <w:rPr>
          <w:rFonts w:ascii="Times New Roman" w:eastAsia="新細明體" w:hAnsi="Times New Roman" w:cs="Times New Roman"/>
          <w:snapToGrid w:val="0"/>
          <w:kern w:val="0"/>
          <w:sz w:val="26"/>
          <w:szCs w:val="26"/>
          <w:lang w:eastAsia="zh-HK"/>
        </w:rPr>
        <w:t>s</w:t>
      </w:r>
      <w:r w:rsidRPr="00964096">
        <w:rPr>
          <w:rFonts w:ascii="Times New Roman" w:eastAsia="新細明體" w:hAnsi="Times New Roman" w:cs="Times New Roman"/>
          <w:snapToGrid w:val="0"/>
          <w:kern w:val="0"/>
          <w:sz w:val="26"/>
          <w:szCs w:val="26"/>
          <w:lang w:eastAsia="zh-HK"/>
        </w:rPr>
        <w:t xml:space="preserve"> and direct grants through the “M” Mark System. </w:t>
      </w:r>
    </w:p>
    <w:p w:rsidR="009D26C0" w:rsidRPr="00964096" w:rsidRDefault="009D26C0" w:rsidP="00B92A04">
      <w:pPr>
        <w:pStyle w:val="a3"/>
        <w:tabs>
          <w:tab w:val="left" w:pos="993"/>
        </w:tabs>
        <w:ind w:leftChars="0" w:left="0"/>
        <w:jc w:val="both"/>
        <w:rPr>
          <w:rFonts w:ascii="Times New Roman" w:eastAsia="新細明體" w:hAnsi="Times New Roman" w:cs="Times New Roman"/>
          <w:snapToGrid w:val="0"/>
          <w:kern w:val="0"/>
          <w:sz w:val="26"/>
          <w:szCs w:val="26"/>
          <w:lang w:eastAsia="zh-HK"/>
        </w:rPr>
      </w:pPr>
    </w:p>
    <w:p w:rsidR="007825D5" w:rsidRPr="00964096" w:rsidRDefault="009D26C0" w:rsidP="00B92A04">
      <w:pPr>
        <w:pStyle w:val="a3"/>
        <w:tabs>
          <w:tab w:val="left" w:pos="993"/>
        </w:tabs>
        <w:ind w:leftChars="0" w:left="0"/>
        <w:jc w:val="both"/>
        <w:rPr>
          <w:rFonts w:ascii="Times New Roman" w:eastAsia="新細明體" w:hAnsi="Times New Roman" w:cs="Times New Roman"/>
          <w:snapToGrid w:val="0"/>
          <w:kern w:val="0"/>
          <w:sz w:val="26"/>
          <w:szCs w:val="26"/>
          <w:lang w:eastAsia="zh-HK"/>
        </w:rPr>
      </w:pPr>
      <w:r w:rsidRPr="00964096">
        <w:rPr>
          <w:rFonts w:ascii="Times New Roman" w:eastAsia="新細明體" w:hAnsi="Times New Roman" w:cs="Times New Roman"/>
          <w:snapToGrid w:val="0"/>
          <w:kern w:val="0"/>
          <w:sz w:val="26"/>
          <w:szCs w:val="26"/>
          <w:lang w:eastAsia="zh-HK"/>
        </w:rPr>
        <w:t>25.</w:t>
      </w:r>
      <w:r w:rsidRPr="00964096">
        <w:rPr>
          <w:rFonts w:ascii="Times New Roman" w:eastAsia="新細明體" w:hAnsi="Times New Roman" w:cs="Times New Roman"/>
          <w:snapToGrid w:val="0"/>
          <w:kern w:val="0"/>
          <w:sz w:val="26"/>
          <w:szCs w:val="26"/>
          <w:lang w:eastAsia="zh-HK"/>
        </w:rPr>
        <w:tab/>
        <w:t xml:space="preserve">With a view to attracting more major international sports events to be held in Hong Kong, the Government has launched various measures on 1 April 2023 to enhance the “M” Mark System.  The measures include increasing the </w:t>
      </w:r>
      <w:r w:rsidRPr="00964096">
        <w:rPr>
          <w:rFonts w:ascii="Times New Roman" w:eastAsia="新細明體" w:hAnsi="Times New Roman" w:cs="Times New Roman"/>
          <w:snapToGrid w:val="0"/>
          <w:kern w:val="0"/>
          <w:sz w:val="26"/>
          <w:szCs w:val="26"/>
          <w:lang w:eastAsia="zh-HK"/>
        </w:rPr>
        <w:lastRenderedPageBreak/>
        <w:t>funding ceiling for each event to $15 million, lifting the quota of “M” Mark events to be organised by the same applicant each year, and relaxing the eligibility of the applicants for “M” Mark events to cover events organised by NSAs as well as other private or non-governmental organisations.</w:t>
      </w:r>
    </w:p>
    <w:p w:rsidR="009D26C0" w:rsidRPr="00964096" w:rsidRDefault="009D26C0" w:rsidP="00B92A04">
      <w:pPr>
        <w:pStyle w:val="a3"/>
        <w:tabs>
          <w:tab w:val="left" w:pos="993"/>
        </w:tabs>
        <w:ind w:leftChars="0" w:left="0"/>
        <w:jc w:val="both"/>
        <w:rPr>
          <w:rFonts w:ascii="Times New Roman" w:eastAsia="新細明體" w:hAnsi="Times New Roman" w:cs="Times New Roman"/>
          <w:snapToGrid w:val="0"/>
          <w:kern w:val="0"/>
          <w:sz w:val="26"/>
          <w:szCs w:val="26"/>
          <w:lang w:eastAsia="zh-HK"/>
        </w:rPr>
      </w:pPr>
    </w:p>
    <w:p w:rsidR="009D26C0" w:rsidRPr="00964096" w:rsidRDefault="009D26C0" w:rsidP="00B92A04">
      <w:pPr>
        <w:pStyle w:val="a3"/>
        <w:tabs>
          <w:tab w:val="left" w:pos="993"/>
        </w:tabs>
        <w:ind w:leftChars="0" w:left="0"/>
        <w:jc w:val="both"/>
        <w:rPr>
          <w:rFonts w:ascii="Times New Roman" w:eastAsia="新細明體" w:hAnsi="Times New Roman" w:cs="Times New Roman"/>
          <w:snapToGrid w:val="0"/>
          <w:kern w:val="0"/>
          <w:sz w:val="26"/>
          <w:szCs w:val="26"/>
          <w:lang w:eastAsia="zh-HK"/>
        </w:rPr>
      </w:pPr>
      <w:r w:rsidRPr="00964096">
        <w:rPr>
          <w:rFonts w:ascii="Times New Roman" w:eastAsia="新細明體" w:hAnsi="Times New Roman" w:cs="Times New Roman"/>
          <w:snapToGrid w:val="0"/>
          <w:kern w:val="0"/>
          <w:sz w:val="26"/>
          <w:szCs w:val="26"/>
          <w:lang w:eastAsia="zh-HK"/>
        </w:rPr>
        <w:t>26.</w:t>
      </w:r>
      <w:r w:rsidRPr="00964096">
        <w:rPr>
          <w:rFonts w:ascii="Times New Roman" w:eastAsia="新細明體" w:hAnsi="Times New Roman" w:cs="Times New Roman"/>
          <w:snapToGrid w:val="0"/>
          <w:kern w:val="0"/>
          <w:sz w:val="26"/>
          <w:szCs w:val="26"/>
          <w:lang w:eastAsia="zh-HK"/>
        </w:rPr>
        <w:tab/>
        <w:t xml:space="preserve">Responses have been positive since the implementation of the enhancement measures.  From April to October 2023, we received more than 20 applications.  It is envisaged that over 15 major international sports events being awarded “M” Mark status will be held in Hong Kong in this financial year, which is the highest number ever.  It represents an increase of three events (around 21%) as compared to a maximum of 14 events </w:t>
      </w:r>
      <w:r w:rsidR="00CE4FD1" w:rsidRPr="00964096">
        <w:rPr>
          <w:rFonts w:ascii="Times New Roman" w:eastAsia="新細明體" w:hAnsi="Times New Roman" w:cs="Times New Roman"/>
          <w:snapToGrid w:val="0"/>
          <w:kern w:val="0"/>
          <w:sz w:val="26"/>
          <w:szCs w:val="26"/>
          <w:lang w:eastAsia="zh-HK"/>
        </w:rPr>
        <w:t xml:space="preserve">a </w:t>
      </w:r>
      <w:r w:rsidRPr="00964096">
        <w:rPr>
          <w:rFonts w:ascii="Times New Roman" w:eastAsia="新細明體" w:hAnsi="Times New Roman" w:cs="Times New Roman"/>
          <w:snapToGrid w:val="0"/>
          <w:kern w:val="0"/>
          <w:sz w:val="26"/>
          <w:szCs w:val="26"/>
          <w:lang w:eastAsia="zh-HK"/>
        </w:rPr>
        <w:t xml:space="preserve">year in the past. </w:t>
      </w:r>
      <w:r w:rsidR="008A0409" w:rsidRPr="00964096">
        <w:rPr>
          <w:rFonts w:ascii="Times New Roman" w:eastAsia="新細明體" w:hAnsi="Times New Roman" w:cs="Times New Roman"/>
          <w:snapToGrid w:val="0"/>
          <w:kern w:val="0"/>
          <w:sz w:val="26"/>
          <w:szCs w:val="26"/>
          <w:lang w:eastAsia="zh-HK"/>
        </w:rPr>
        <w:t xml:space="preserve"> Among these events are the Aramco Team Series Hong Kong, Hong Kong-Zhuhai-Macao Bridge (Hong Kong Section) Half Marathon and Hong Kong Tennis Open (men’s tournament), which are staged in Hong Kong for the very first time.</w:t>
      </w:r>
      <w:r w:rsidRPr="00964096">
        <w:rPr>
          <w:rFonts w:ascii="Times New Roman" w:eastAsia="新細明體" w:hAnsi="Times New Roman" w:cs="Times New Roman"/>
          <w:snapToGrid w:val="0"/>
          <w:kern w:val="0"/>
          <w:sz w:val="26"/>
          <w:szCs w:val="26"/>
          <w:lang w:eastAsia="zh-HK"/>
        </w:rPr>
        <w:t xml:space="preserve"> </w:t>
      </w:r>
    </w:p>
    <w:p w:rsidR="00565870" w:rsidRPr="00964096" w:rsidRDefault="00565870" w:rsidP="008B3CE5">
      <w:pPr>
        <w:rPr>
          <w:rFonts w:ascii="Times New Roman" w:hAnsi="Times New Roman" w:cs="Times New Roman"/>
          <w:b/>
          <w:i/>
          <w:sz w:val="26"/>
          <w:szCs w:val="26"/>
          <w:lang w:val="en-GB"/>
        </w:rPr>
      </w:pPr>
    </w:p>
    <w:p w:rsidR="00382A5E" w:rsidRPr="00964096" w:rsidRDefault="00AA4BC4" w:rsidP="008B3CE5">
      <w:pPr>
        <w:rPr>
          <w:rFonts w:ascii="Times New Roman" w:hAnsi="Times New Roman" w:cs="Times New Roman"/>
          <w:i/>
          <w:sz w:val="26"/>
          <w:szCs w:val="26"/>
          <w:lang w:val="en-GB"/>
        </w:rPr>
      </w:pPr>
      <w:r w:rsidRPr="00964096">
        <w:rPr>
          <w:rFonts w:ascii="Times New Roman" w:hAnsi="Times New Roman" w:cs="Times New Roman"/>
          <w:b/>
          <w:i/>
          <w:sz w:val="26"/>
          <w:szCs w:val="26"/>
          <w:lang w:val="en-GB"/>
        </w:rPr>
        <w:t>Way Forward</w:t>
      </w:r>
    </w:p>
    <w:p w:rsidR="00382A5E" w:rsidRPr="00964096" w:rsidRDefault="00382A5E" w:rsidP="008B3CE5">
      <w:pPr>
        <w:rPr>
          <w:rFonts w:ascii="Times New Roman" w:hAnsi="Times New Roman" w:cs="Times New Roman"/>
          <w:sz w:val="26"/>
          <w:szCs w:val="26"/>
          <w:lang w:val="en-GB"/>
        </w:rPr>
      </w:pPr>
    </w:p>
    <w:p w:rsidR="00382A5E" w:rsidRPr="00964096" w:rsidRDefault="009D26C0" w:rsidP="00565870">
      <w:pPr>
        <w:tabs>
          <w:tab w:val="left" w:pos="993"/>
        </w:tabs>
        <w:jc w:val="both"/>
        <w:rPr>
          <w:rFonts w:ascii="Times New Roman" w:hAnsi="Times New Roman" w:cs="Times New Roman"/>
          <w:sz w:val="26"/>
          <w:szCs w:val="26"/>
          <w:lang w:val="en-GB"/>
        </w:rPr>
      </w:pPr>
      <w:r w:rsidRPr="00964096">
        <w:rPr>
          <w:rFonts w:ascii="Times New Roman" w:hAnsi="Times New Roman" w:cs="Times New Roman"/>
          <w:sz w:val="26"/>
          <w:szCs w:val="26"/>
          <w:lang w:val="en-GB"/>
        </w:rPr>
        <w:t>27.</w:t>
      </w:r>
      <w:r w:rsidRPr="00964096">
        <w:rPr>
          <w:rFonts w:ascii="Times New Roman" w:hAnsi="Times New Roman" w:cs="Times New Roman"/>
          <w:sz w:val="26"/>
          <w:szCs w:val="26"/>
          <w:lang w:val="en-GB"/>
        </w:rPr>
        <w:tab/>
      </w:r>
      <w:r w:rsidR="00AA4BC4" w:rsidRPr="00964096">
        <w:rPr>
          <w:rFonts w:ascii="Times New Roman" w:hAnsi="Times New Roman" w:cs="Times New Roman"/>
          <w:sz w:val="26"/>
          <w:szCs w:val="26"/>
          <w:lang w:val="en-GB"/>
        </w:rPr>
        <w:t xml:space="preserve">We will continue our efforts to co-ordinate with the concerned sectors in creating new attractions with characteristics at suitable locations. </w:t>
      </w:r>
      <w:r w:rsidR="00940BB4" w:rsidRPr="00964096">
        <w:rPr>
          <w:rFonts w:ascii="Times New Roman" w:hAnsi="Times New Roman" w:cs="Times New Roman"/>
          <w:sz w:val="26"/>
          <w:szCs w:val="26"/>
          <w:lang w:val="en-GB"/>
        </w:rPr>
        <w:t>We</w:t>
      </w:r>
      <w:r w:rsidR="00AA4BC4" w:rsidRPr="00964096">
        <w:rPr>
          <w:rFonts w:ascii="Times New Roman" w:hAnsi="Times New Roman" w:cs="Times New Roman"/>
          <w:sz w:val="26"/>
          <w:szCs w:val="26"/>
          <w:lang w:val="en-GB"/>
        </w:rPr>
        <w:t xml:space="preserve"> will also enhance efforts in promoting development of tourism and related industries, such as retail, catering and hotels</w:t>
      </w:r>
      <w:r w:rsidR="0014577D" w:rsidRPr="00964096">
        <w:rPr>
          <w:rFonts w:ascii="Times New Roman" w:hAnsi="Times New Roman" w:cs="Times New Roman"/>
          <w:sz w:val="26"/>
          <w:szCs w:val="26"/>
          <w:lang w:val="en-GB"/>
        </w:rPr>
        <w:t xml:space="preserve">, as well as </w:t>
      </w:r>
      <w:r w:rsidR="00B45A8F" w:rsidRPr="00964096">
        <w:rPr>
          <w:rFonts w:ascii="Times New Roman" w:hAnsi="Times New Roman" w:cs="Times New Roman"/>
          <w:sz w:val="26"/>
          <w:szCs w:val="26"/>
          <w:lang w:val="en-GB"/>
        </w:rPr>
        <w:t xml:space="preserve">promoting </w:t>
      </w:r>
      <w:r w:rsidR="0014577D" w:rsidRPr="00964096">
        <w:rPr>
          <w:rFonts w:ascii="Times New Roman" w:hAnsi="Times New Roman" w:cs="Times New Roman"/>
          <w:sz w:val="26"/>
          <w:szCs w:val="26"/>
          <w:lang w:val="en-GB"/>
        </w:rPr>
        <w:t>cultural exchange</w:t>
      </w:r>
      <w:r w:rsidR="00D270B8" w:rsidRPr="00964096">
        <w:rPr>
          <w:rFonts w:ascii="Times New Roman" w:hAnsi="Times New Roman" w:cs="Times New Roman"/>
          <w:sz w:val="26"/>
          <w:szCs w:val="26"/>
          <w:lang w:val="en-GB"/>
        </w:rPr>
        <w:t>s</w:t>
      </w:r>
      <w:r w:rsidR="00AC5A57" w:rsidRPr="00964096">
        <w:rPr>
          <w:rFonts w:ascii="Times New Roman" w:hAnsi="Times New Roman" w:cs="Times New Roman"/>
          <w:sz w:val="26"/>
          <w:szCs w:val="26"/>
          <w:lang w:val="en-GB"/>
        </w:rPr>
        <w:t xml:space="preserve"> and </w:t>
      </w:r>
      <w:r w:rsidR="00D270B8" w:rsidRPr="00964096">
        <w:rPr>
          <w:rFonts w:ascii="Times New Roman" w:hAnsi="Times New Roman" w:cs="Times New Roman"/>
          <w:sz w:val="26"/>
          <w:szCs w:val="26"/>
          <w:lang w:val="en-GB"/>
        </w:rPr>
        <w:t xml:space="preserve">hosting </w:t>
      </w:r>
      <w:r w:rsidR="00AC5A57" w:rsidRPr="00964096">
        <w:rPr>
          <w:rFonts w:ascii="Times New Roman" w:hAnsi="Times New Roman" w:cs="Times New Roman"/>
          <w:sz w:val="26"/>
          <w:szCs w:val="26"/>
          <w:lang w:val="en-GB"/>
        </w:rPr>
        <w:t>major sports events</w:t>
      </w:r>
      <w:r w:rsidR="00940BB4" w:rsidRPr="00964096">
        <w:rPr>
          <w:rFonts w:ascii="Times New Roman" w:hAnsi="Times New Roman" w:cs="Times New Roman"/>
          <w:sz w:val="26"/>
          <w:szCs w:val="26"/>
          <w:lang w:val="en-GB"/>
        </w:rPr>
        <w:t xml:space="preserve">. </w:t>
      </w:r>
    </w:p>
    <w:p w:rsidR="00382A5E" w:rsidRPr="00964096" w:rsidRDefault="00382A5E" w:rsidP="008B3CE5">
      <w:pPr>
        <w:rPr>
          <w:rFonts w:ascii="Times New Roman" w:hAnsi="Times New Roman" w:cs="Times New Roman"/>
          <w:sz w:val="26"/>
          <w:szCs w:val="26"/>
          <w:lang w:val="en-GB"/>
        </w:rPr>
      </w:pPr>
    </w:p>
    <w:p w:rsidR="001922C1" w:rsidRPr="00964096" w:rsidRDefault="001922C1" w:rsidP="008B3CE5">
      <w:pPr>
        <w:rPr>
          <w:rFonts w:ascii="Times New Roman" w:hAnsi="Times New Roman" w:cs="Times New Roman"/>
          <w:sz w:val="26"/>
          <w:szCs w:val="26"/>
          <w:lang w:val="en-GB"/>
        </w:rPr>
      </w:pPr>
    </w:p>
    <w:p w:rsidR="006903C9" w:rsidRPr="00964096" w:rsidRDefault="006903C9" w:rsidP="008B3CE5">
      <w:pPr>
        <w:rPr>
          <w:rFonts w:ascii="Times New Roman" w:hAnsi="Times New Roman" w:cs="Times New Roman"/>
          <w:b/>
          <w:sz w:val="26"/>
          <w:szCs w:val="26"/>
          <w:lang w:val="en-GB"/>
        </w:rPr>
      </w:pPr>
      <w:r w:rsidRPr="00964096">
        <w:rPr>
          <w:rFonts w:ascii="Times New Roman" w:hAnsi="Times New Roman" w:cs="Times New Roman"/>
          <w:b/>
          <w:sz w:val="26"/>
          <w:szCs w:val="26"/>
          <w:lang w:val="en-GB"/>
        </w:rPr>
        <w:t>Culture, Sports and Tourism Bureau</w:t>
      </w:r>
    </w:p>
    <w:p w:rsidR="006903C9" w:rsidRPr="00964096" w:rsidRDefault="00382A5E" w:rsidP="008B3CE5">
      <w:pPr>
        <w:rPr>
          <w:rFonts w:ascii="Times New Roman" w:hAnsi="Times New Roman" w:cs="Times New Roman"/>
          <w:b/>
          <w:sz w:val="26"/>
          <w:szCs w:val="26"/>
          <w:lang w:val="en-GB"/>
        </w:rPr>
      </w:pPr>
      <w:r w:rsidRPr="00964096">
        <w:rPr>
          <w:rFonts w:ascii="Times New Roman" w:hAnsi="Times New Roman" w:cs="Times New Roman"/>
          <w:b/>
          <w:sz w:val="26"/>
          <w:szCs w:val="26"/>
          <w:lang w:val="en-GB"/>
        </w:rPr>
        <w:t>November</w:t>
      </w:r>
      <w:r w:rsidR="00702C83" w:rsidRPr="00964096">
        <w:rPr>
          <w:rFonts w:ascii="Times New Roman" w:hAnsi="Times New Roman" w:cs="Times New Roman"/>
          <w:b/>
          <w:sz w:val="26"/>
          <w:szCs w:val="26"/>
          <w:lang w:val="en-GB"/>
        </w:rPr>
        <w:t xml:space="preserve"> </w:t>
      </w:r>
      <w:r w:rsidR="009229AE" w:rsidRPr="00964096">
        <w:rPr>
          <w:rFonts w:ascii="Times New Roman" w:hAnsi="Times New Roman" w:cs="Times New Roman"/>
          <w:b/>
          <w:sz w:val="26"/>
          <w:szCs w:val="26"/>
          <w:lang w:val="en-GB"/>
        </w:rPr>
        <w:t>2023</w:t>
      </w:r>
    </w:p>
    <w:sectPr w:rsidR="006903C9" w:rsidRPr="00964096" w:rsidSect="00031848">
      <w:footerReference w:type="default" r:id="rId8"/>
      <w:pgSz w:w="11906" w:h="16838"/>
      <w:pgMar w:top="1134" w:right="1800" w:bottom="1560" w:left="1800" w:header="851" w:footer="82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E09" w:rsidRDefault="00FD1E09" w:rsidP="00862457">
      <w:r>
        <w:separator/>
      </w:r>
    </w:p>
  </w:endnote>
  <w:endnote w:type="continuationSeparator" w:id="0">
    <w:p w:rsidR="00FD1E09" w:rsidRDefault="00FD1E09" w:rsidP="00862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
    <w:altName w:val="微軟正黑體 Light"/>
    <w:panose1 w:val="00000000000000000000"/>
    <w:charset w:val="88"/>
    <w:family w:val="auto"/>
    <w:notTrueType/>
    <w:pitch w:val="default"/>
    <w:sig w:usb0="00000003" w:usb1="08080000" w:usb2="00000010"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F45" w:rsidRDefault="00C14F45" w:rsidP="00CE7A15">
    <w:pPr>
      <w:pStyle w:val="a6"/>
      <w:jc w:val="center"/>
      <w:rPr>
        <w:rFonts w:ascii="Times New Roman" w:hAnsi="Times New Roman" w:cs="Times New Roman"/>
        <w:caps/>
        <w:sz w:val="24"/>
        <w:szCs w:val="24"/>
      </w:rPr>
    </w:pPr>
  </w:p>
  <w:p w:rsidR="00036971" w:rsidRPr="00C14F45" w:rsidRDefault="00036971" w:rsidP="00CE7A15">
    <w:pPr>
      <w:pStyle w:val="a6"/>
      <w:jc w:val="center"/>
      <w:rPr>
        <w:rFonts w:ascii="Times New Roman" w:hAnsi="Times New Roman" w:cs="Times New Roman"/>
        <w:sz w:val="24"/>
        <w:szCs w:val="24"/>
      </w:rPr>
    </w:pPr>
    <w:r w:rsidRPr="00C14F45">
      <w:rPr>
        <w:rFonts w:ascii="Times New Roman" w:hAnsi="Times New Roman" w:cs="Times New Roman"/>
        <w:caps/>
        <w:sz w:val="24"/>
        <w:szCs w:val="24"/>
      </w:rPr>
      <w:fldChar w:fldCharType="begin"/>
    </w:r>
    <w:r w:rsidRPr="00C14F45">
      <w:rPr>
        <w:rFonts w:ascii="Times New Roman" w:hAnsi="Times New Roman" w:cs="Times New Roman"/>
        <w:caps/>
        <w:sz w:val="24"/>
        <w:szCs w:val="24"/>
      </w:rPr>
      <w:instrText>PAGE   \* MERGEFORMAT</w:instrText>
    </w:r>
    <w:r w:rsidRPr="00C14F45">
      <w:rPr>
        <w:rFonts w:ascii="Times New Roman" w:hAnsi="Times New Roman" w:cs="Times New Roman"/>
        <w:caps/>
        <w:sz w:val="24"/>
        <w:szCs w:val="24"/>
      </w:rPr>
      <w:fldChar w:fldCharType="separate"/>
    </w:r>
    <w:r w:rsidR="00223EB4" w:rsidRPr="00223EB4">
      <w:rPr>
        <w:rFonts w:ascii="Times New Roman" w:hAnsi="Times New Roman" w:cs="Times New Roman"/>
        <w:caps/>
        <w:noProof/>
        <w:sz w:val="24"/>
        <w:szCs w:val="24"/>
        <w:lang w:val="zh-TW"/>
      </w:rPr>
      <w:t>9</w:t>
    </w:r>
    <w:r w:rsidRPr="00C14F45">
      <w:rPr>
        <w:rFonts w:ascii="Times New Roman" w:hAnsi="Times New Roman" w:cs="Times New Roman"/>
        <w:cap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E09" w:rsidRDefault="00FD1E09" w:rsidP="00862457">
      <w:r>
        <w:separator/>
      </w:r>
    </w:p>
  </w:footnote>
  <w:footnote w:type="continuationSeparator" w:id="0">
    <w:p w:rsidR="00FD1E09" w:rsidRDefault="00FD1E09" w:rsidP="00862457">
      <w:r>
        <w:continuationSeparator/>
      </w:r>
    </w:p>
  </w:footnote>
  <w:footnote w:id="1">
    <w:p w:rsidR="00B92A04" w:rsidRPr="00A475CE" w:rsidRDefault="00B92A04" w:rsidP="00B92A04">
      <w:pPr>
        <w:pStyle w:val="aa"/>
        <w:ind w:left="142" w:hangingChars="71" w:hanging="142"/>
        <w:jc w:val="both"/>
        <w:rPr>
          <w:rFonts w:ascii="Times New Roman" w:hAnsi="Times New Roman"/>
        </w:rPr>
      </w:pPr>
      <w:r w:rsidRPr="00A475CE">
        <w:rPr>
          <w:rStyle w:val="ac"/>
          <w:rFonts w:ascii="Times New Roman" w:hAnsi="Times New Roman"/>
        </w:rPr>
        <w:footnoteRef/>
      </w:r>
      <w:r w:rsidRPr="00A475CE">
        <w:rPr>
          <w:rFonts w:ascii="Times New Roman" w:hAnsi="Times New Roman"/>
        </w:rPr>
        <w:t xml:space="preserve"> A statutory body established in 2001 under the Hong Kong Tourism Board Ordinance (Cap. 302). Its core function is to promote Hong Kong globally as a leading international city in Asia and a world-class tourist destination.</w:t>
      </w:r>
    </w:p>
  </w:footnote>
  <w:footnote w:id="2">
    <w:p w:rsidR="00C27157" w:rsidRDefault="00C27157" w:rsidP="00C27157">
      <w:pPr>
        <w:pStyle w:val="aa"/>
        <w:ind w:left="142" w:hangingChars="71" w:hanging="142"/>
        <w:jc w:val="both"/>
        <w:rPr>
          <w:rFonts w:ascii="Times New Roman" w:hAnsi="Times New Roman"/>
        </w:rPr>
      </w:pPr>
      <w:r w:rsidRPr="000A49F5">
        <w:rPr>
          <w:rStyle w:val="ac"/>
          <w:rFonts w:ascii="Times New Roman" w:hAnsi="Times New Roman"/>
        </w:rPr>
        <w:footnoteRef/>
      </w:r>
      <w:r w:rsidRPr="000A49F5">
        <w:rPr>
          <w:rFonts w:ascii="Times New Roman" w:hAnsi="Times New Roman"/>
        </w:rPr>
        <w:t xml:space="preserve"> </w:t>
      </w:r>
      <w:proofErr w:type="spellStart"/>
      <w:r w:rsidRPr="000A49F5">
        <w:rPr>
          <w:rFonts w:ascii="Times New Roman" w:hAnsi="Times New Roman"/>
        </w:rPr>
        <w:t>Tatler</w:t>
      </w:r>
      <w:proofErr w:type="spellEnd"/>
      <w:r w:rsidRPr="000A49F5">
        <w:rPr>
          <w:rFonts w:ascii="Times New Roman" w:hAnsi="Times New Roman"/>
        </w:rPr>
        <w:t xml:space="preserve"> Asia will stage three editions of the </w:t>
      </w:r>
      <w:proofErr w:type="spellStart"/>
      <w:r w:rsidRPr="000A49F5">
        <w:rPr>
          <w:rFonts w:ascii="Times New Roman" w:hAnsi="Times New Roman"/>
        </w:rPr>
        <w:t>Tatler</w:t>
      </w:r>
      <w:proofErr w:type="spellEnd"/>
      <w:r w:rsidRPr="000A49F5">
        <w:rPr>
          <w:rFonts w:ascii="Times New Roman" w:hAnsi="Times New Roman"/>
        </w:rPr>
        <w:t xml:space="preserve"> Gen. T Asia Summit in Hong Kong between 2023 and 2025 with the first edition taking place in November</w:t>
      </w:r>
      <w:r w:rsidR="002051BF">
        <w:rPr>
          <w:rFonts w:ascii="Times New Roman" w:hAnsi="Times New Roman"/>
        </w:rPr>
        <w:t> </w:t>
      </w:r>
      <w:r w:rsidRPr="000A49F5">
        <w:rPr>
          <w:rFonts w:ascii="Times New Roman" w:hAnsi="Times New Roman"/>
        </w:rPr>
        <w:t>2023.</w:t>
      </w:r>
    </w:p>
    <w:p w:rsidR="003F5BCC" w:rsidRPr="000A49F5" w:rsidRDefault="003F5BCC" w:rsidP="00C27157">
      <w:pPr>
        <w:pStyle w:val="aa"/>
        <w:ind w:left="142" w:hangingChars="71" w:hanging="142"/>
        <w:jc w:val="both"/>
        <w:rPr>
          <w:rFonts w:ascii="Times New Roman" w:hAnsi="Times New Roman"/>
        </w:rPr>
      </w:pPr>
    </w:p>
  </w:footnote>
  <w:footnote w:id="3">
    <w:p w:rsidR="00C27157" w:rsidRDefault="00C27157" w:rsidP="00C27157">
      <w:pPr>
        <w:pStyle w:val="aa"/>
        <w:ind w:left="142" w:hangingChars="71" w:hanging="142"/>
        <w:jc w:val="both"/>
        <w:rPr>
          <w:rFonts w:ascii="Times New Roman" w:hAnsi="Times New Roman"/>
        </w:rPr>
      </w:pPr>
      <w:r w:rsidRPr="000A49F5">
        <w:rPr>
          <w:rStyle w:val="ac"/>
          <w:rFonts w:ascii="Times New Roman" w:hAnsi="Times New Roman"/>
        </w:rPr>
        <w:footnoteRef/>
      </w:r>
      <w:r w:rsidRPr="000A49F5">
        <w:rPr>
          <w:rFonts w:ascii="Times New Roman" w:hAnsi="Times New Roman"/>
        </w:rPr>
        <w:t xml:space="preserve"> The Economist will stage three editions of the Technology for Change Asia in Hong Kong between 2024 and 2026 with the first edition taking place in February</w:t>
      </w:r>
      <w:r w:rsidR="002051BF">
        <w:rPr>
          <w:rFonts w:ascii="Times New Roman" w:hAnsi="Times New Roman"/>
        </w:rPr>
        <w:t> </w:t>
      </w:r>
      <w:r w:rsidRPr="000A49F5">
        <w:rPr>
          <w:rFonts w:ascii="Times New Roman" w:hAnsi="Times New Roman"/>
        </w:rPr>
        <w:t>2024.</w:t>
      </w:r>
    </w:p>
    <w:p w:rsidR="003F5BCC" w:rsidRPr="002051BF" w:rsidRDefault="003F5BCC" w:rsidP="00C27157">
      <w:pPr>
        <w:pStyle w:val="aa"/>
        <w:ind w:left="142" w:hangingChars="71" w:hanging="142"/>
        <w:jc w:val="both"/>
        <w:rPr>
          <w:rFonts w:ascii="Times New Roman" w:hAnsi="Times New Roman"/>
        </w:rPr>
      </w:pPr>
    </w:p>
  </w:footnote>
  <w:footnote w:id="4">
    <w:p w:rsidR="00C27157" w:rsidRDefault="00C27157" w:rsidP="00C27157">
      <w:pPr>
        <w:pStyle w:val="aa"/>
        <w:jc w:val="both"/>
      </w:pPr>
      <w:r w:rsidRPr="000A49F5">
        <w:rPr>
          <w:rStyle w:val="ac"/>
          <w:rFonts w:ascii="Times New Roman" w:hAnsi="Times New Roman"/>
        </w:rPr>
        <w:footnoteRef/>
      </w:r>
      <w:r w:rsidRPr="000A49F5">
        <w:rPr>
          <w:rFonts w:ascii="Times New Roman" w:hAnsi="Times New Roman"/>
        </w:rPr>
        <w:t xml:space="preserve"> Fortune will stage the Fortune Innovation Forum in Hong Kong in March</w:t>
      </w:r>
      <w:r w:rsidR="002051BF">
        <w:rPr>
          <w:rFonts w:ascii="Times New Roman" w:hAnsi="Times New Roman"/>
        </w:rPr>
        <w:t> </w:t>
      </w:r>
      <w:r w:rsidRPr="000A49F5">
        <w:rPr>
          <w:rFonts w:ascii="Times New Roman" w:hAnsi="Times New Roman"/>
        </w:rPr>
        <w:t>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7CB"/>
    <w:multiLevelType w:val="hybridMultilevel"/>
    <w:tmpl w:val="91BC7C06"/>
    <w:lvl w:ilvl="0" w:tplc="2A345044">
      <w:start w:val="4"/>
      <w:numFmt w:val="decimal"/>
      <w:lvlText w:val="(%1)"/>
      <w:lvlJc w:val="left"/>
      <w:pPr>
        <w:ind w:left="36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0F34BD"/>
    <w:multiLevelType w:val="hybridMultilevel"/>
    <w:tmpl w:val="7608938A"/>
    <w:lvl w:ilvl="0" w:tplc="8882708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F734FE"/>
    <w:multiLevelType w:val="hybridMultilevel"/>
    <w:tmpl w:val="96A0DDEA"/>
    <w:lvl w:ilvl="0" w:tplc="0F7689A6">
      <w:start w:val="4"/>
      <w:numFmt w:val="lowerRoman"/>
      <w:lvlText w:val="(%1)"/>
      <w:lvlJc w:val="left"/>
      <w:pPr>
        <w:ind w:left="720" w:hanging="720"/>
      </w:pPr>
      <w:rPr>
        <w:rFonts w:hint="default"/>
        <w:lang w:val="en-G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CB796F"/>
    <w:multiLevelType w:val="hybridMultilevel"/>
    <w:tmpl w:val="10DC487A"/>
    <w:lvl w:ilvl="0" w:tplc="AFACCA78">
      <w:start w:val="1"/>
      <w:numFmt w:val="lowerRoman"/>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14D56D87"/>
    <w:multiLevelType w:val="hybridMultilevel"/>
    <w:tmpl w:val="30187E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A52154"/>
    <w:multiLevelType w:val="hybridMultilevel"/>
    <w:tmpl w:val="755CEFBA"/>
    <w:lvl w:ilvl="0" w:tplc="DE285B5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F71E0C"/>
    <w:multiLevelType w:val="hybridMultilevel"/>
    <w:tmpl w:val="776CD884"/>
    <w:lvl w:ilvl="0" w:tplc="FC3C433C">
      <w:start w:val="1"/>
      <w:numFmt w:val="upperRoman"/>
      <w:lvlText w:val="%1."/>
      <w:lvlJc w:val="left"/>
      <w:pPr>
        <w:ind w:left="1080" w:hanging="720"/>
      </w:pPr>
      <w:rPr>
        <w:rFonts w:hint="default"/>
        <w:b/>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1C385985"/>
    <w:multiLevelType w:val="hybridMultilevel"/>
    <w:tmpl w:val="6F2C801C"/>
    <w:lvl w:ilvl="0" w:tplc="66B0EEB6">
      <w:start w:val="1"/>
      <w:numFmt w:val="lowerRoman"/>
      <w:lvlText w:val="(%1)"/>
      <w:lvlJc w:val="left"/>
      <w:pPr>
        <w:ind w:left="720" w:hanging="72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7E706C"/>
    <w:multiLevelType w:val="hybridMultilevel"/>
    <w:tmpl w:val="BC8E2E0C"/>
    <w:lvl w:ilvl="0" w:tplc="4C8E4D1C">
      <w:start w:val="20"/>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2568E5"/>
    <w:multiLevelType w:val="hybridMultilevel"/>
    <w:tmpl w:val="6BBEE6F2"/>
    <w:lvl w:ilvl="0" w:tplc="C5280DEC">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B54E15"/>
    <w:multiLevelType w:val="hybridMultilevel"/>
    <w:tmpl w:val="ABC418DE"/>
    <w:lvl w:ilvl="0" w:tplc="71C8702A">
      <w:start w:val="1"/>
      <w:numFmt w:val="lowerRoman"/>
      <w:lvlText w:val="(%1)"/>
      <w:lvlJc w:val="left"/>
      <w:pPr>
        <w:ind w:left="720" w:hanging="720"/>
      </w:pPr>
      <w:rPr>
        <w:rFonts w:hint="default"/>
        <w:u w:val="singl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782130"/>
    <w:multiLevelType w:val="hybridMultilevel"/>
    <w:tmpl w:val="01709EE0"/>
    <w:lvl w:ilvl="0" w:tplc="9C38A684">
      <w:start w:val="3"/>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97507"/>
    <w:multiLevelType w:val="hybridMultilevel"/>
    <w:tmpl w:val="9EFCB8C8"/>
    <w:lvl w:ilvl="0" w:tplc="9C38A684">
      <w:start w:val="5"/>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22270A"/>
    <w:multiLevelType w:val="hybridMultilevel"/>
    <w:tmpl w:val="F998EFFC"/>
    <w:lvl w:ilvl="0" w:tplc="570CD636">
      <w:start w:val="2"/>
      <w:numFmt w:val="decimal"/>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382704"/>
    <w:multiLevelType w:val="hybridMultilevel"/>
    <w:tmpl w:val="FD3A30EA"/>
    <w:lvl w:ilvl="0" w:tplc="8A0A3FFC">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C54632"/>
    <w:multiLevelType w:val="hybridMultilevel"/>
    <w:tmpl w:val="10EA4502"/>
    <w:lvl w:ilvl="0" w:tplc="ACACC1F4">
      <w:start w:val="1"/>
      <w:numFmt w:val="decimal"/>
      <w:lvlText w:val="（%1）"/>
      <w:lvlJc w:val="left"/>
      <w:pPr>
        <w:ind w:left="1080" w:hanging="1080"/>
      </w:pPr>
      <w:rPr>
        <w:rFonts w:ascii="Times New Roman" w:hAnsi="Times New Roman" w:cs="Times New Roman" w:hint="default"/>
        <w:b/>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88760AC"/>
    <w:multiLevelType w:val="hybridMultilevel"/>
    <w:tmpl w:val="7608938A"/>
    <w:lvl w:ilvl="0" w:tplc="8882708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8E6EA7"/>
    <w:multiLevelType w:val="hybridMultilevel"/>
    <w:tmpl w:val="C48E09AA"/>
    <w:lvl w:ilvl="0" w:tplc="3DE87C78">
      <w:start w:val="2"/>
      <w:numFmt w:val="decimal"/>
      <w:lvlText w:val="%1."/>
      <w:lvlJc w:val="left"/>
      <w:pPr>
        <w:ind w:left="622" w:hanging="480"/>
      </w:pPr>
      <w:rPr>
        <w:rFonts w:hint="eastAsia"/>
        <w:b w:val="0"/>
        <w:i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52F300F2"/>
    <w:multiLevelType w:val="hybridMultilevel"/>
    <w:tmpl w:val="E86ADE98"/>
    <w:lvl w:ilvl="0" w:tplc="6AA241C2">
      <w:start w:val="1"/>
      <w:numFmt w:val="bullet"/>
      <w:lvlText w:val=""/>
      <w:lvlJc w:val="left"/>
      <w:pPr>
        <w:tabs>
          <w:tab w:val="num" w:pos="480"/>
        </w:tabs>
        <w:ind w:left="480" w:hanging="480"/>
      </w:pPr>
      <w:rPr>
        <w:rFonts w:ascii="Wingdings 2" w:hAnsi="Wingdings 2" w:hint="default"/>
        <w:sz w:val="20"/>
      </w:rPr>
    </w:lvl>
    <w:lvl w:ilvl="1" w:tplc="04090001">
      <w:start w:val="1"/>
      <w:numFmt w:val="bullet"/>
      <w:lvlText w:val=""/>
      <w:lvlJc w:val="left"/>
      <w:pPr>
        <w:tabs>
          <w:tab w:val="num" w:pos="1435"/>
        </w:tabs>
        <w:ind w:left="1435" w:hanging="480"/>
      </w:pPr>
      <w:rPr>
        <w:rFonts w:ascii="Wingdings" w:hAnsi="Wingdings" w:hint="default"/>
        <w:sz w:val="20"/>
      </w:rPr>
    </w:lvl>
    <w:lvl w:ilvl="2" w:tplc="04090005">
      <w:start w:val="1"/>
      <w:numFmt w:val="bullet"/>
      <w:lvlText w:val=""/>
      <w:lvlJc w:val="left"/>
      <w:pPr>
        <w:tabs>
          <w:tab w:val="num" w:pos="1915"/>
        </w:tabs>
        <w:ind w:left="1915" w:hanging="480"/>
      </w:pPr>
      <w:rPr>
        <w:rFonts w:ascii="Wingdings" w:hAnsi="Wingdings" w:hint="default"/>
      </w:rPr>
    </w:lvl>
    <w:lvl w:ilvl="3" w:tplc="04090001" w:tentative="1">
      <w:start w:val="1"/>
      <w:numFmt w:val="bullet"/>
      <w:lvlText w:val=""/>
      <w:lvlJc w:val="left"/>
      <w:pPr>
        <w:tabs>
          <w:tab w:val="num" w:pos="2395"/>
        </w:tabs>
        <w:ind w:left="2395" w:hanging="480"/>
      </w:pPr>
      <w:rPr>
        <w:rFonts w:ascii="Wingdings" w:hAnsi="Wingdings" w:hint="default"/>
      </w:rPr>
    </w:lvl>
    <w:lvl w:ilvl="4" w:tplc="04090003" w:tentative="1">
      <w:start w:val="1"/>
      <w:numFmt w:val="bullet"/>
      <w:lvlText w:val=""/>
      <w:lvlJc w:val="left"/>
      <w:pPr>
        <w:tabs>
          <w:tab w:val="num" w:pos="2875"/>
        </w:tabs>
        <w:ind w:left="2875" w:hanging="480"/>
      </w:pPr>
      <w:rPr>
        <w:rFonts w:ascii="Wingdings" w:hAnsi="Wingdings" w:hint="default"/>
      </w:rPr>
    </w:lvl>
    <w:lvl w:ilvl="5" w:tplc="04090005" w:tentative="1">
      <w:start w:val="1"/>
      <w:numFmt w:val="bullet"/>
      <w:lvlText w:val=""/>
      <w:lvlJc w:val="left"/>
      <w:pPr>
        <w:tabs>
          <w:tab w:val="num" w:pos="3355"/>
        </w:tabs>
        <w:ind w:left="3355" w:hanging="480"/>
      </w:pPr>
      <w:rPr>
        <w:rFonts w:ascii="Wingdings" w:hAnsi="Wingdings" w:hint="default"/>
      </w:rPr>
    </w:lvl>
    <w:lvl w:ilvl="6" w:tplc="04090001" w:tentative="1">
      <w:start w:val="1"/>
      <w:numFmt w:val="bullet"/>
      <w:lvlText w:val=""/>
      <w:lvlJc w:val="left"/>
      <w:pPr>
        <w:tabs>
          <w:tab w:val="num" w:pos="3835"/>
        </w:tabs>
        <w:ind w:left="3835" w:hanging="480"/>
      </w:pPr>
      <w:rPr>
        <w:rFonts w:ascii="Wingdings" w:hAnsi="Wingdings" w:hint="default"/>
      </w:rPr>
    </w:lvl>
    <w:lvl w:ilvl="7" w:tplc="04090003" w:tentative="1">
      <w:start w:val="1"/>
      <w:numFmt w:val="bullet"/>
      <w:lvlText w:val=""/>
      <w:lvlJc w:val="left"/>
      <w:pPr>
        <w:tabs>
          <w:tab w:val="num" w:pos="4315"/>
        </w:tabs>
        <w:ind w:left="4315" w:hanging="480"/>
      </w:pPr>
      <w:rPr>
        <w:rFonts w:ascii="Wingdings" w:hAnsi="Wingdings" w:hint="default"/>
      </w:rPr>
    </w:lvl>
    <w:lvl w:ilvl="8" w:tplc="04090005" w:tentative="1">
      <w:start w:val="1"/>
      <w:numFmt w:val="bullet"/>
      <w:lvlText w:val=""/>
      <w:lvlJc w:val="left"/>
      <w:pPr>
        <w:tabs>
          <w:tab w:val="num" w:pos="4795"/>
        </w:tabs>
        <w:ind w:left="4795" w:hanging="480"/>
      </w:pPr>
      <w:rPr>
        <w:rFonts w:ascii="Wingdings" w:hAnsi="Wingdings" w:hint="default"/>
      </w:rPr>
    </w:lvl>
  </w:abstractNum>
  <w:abstractNum w:abstractNumId="19" w15:restartNumberingAfterBreak="0">
    <w:nsid w:val="58446A44"/>
    <w:multiLevelType w:val="hybridMultilevel"/>
    <w:tmpl w:val="8F2AE518"/>
    <w:lvl w:ilvl="0" w:tplc="69F67110">
      <w:start w:val="4"/>
      <w:numFmt w:val="decimal"/>
      <w:lvlText w:val="（%1）"/>
      <w:lvlJc w:val="left"/>
      <w:pPr>
        <w:ind w:left="764" w:hanging="480"/>
      </w:pPr>
      <w:rPr>
        <w:rFonts w:ascii="Times New Roman" w:hAnsi="Times New Roman" w:cs="Times New Roman"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93F184D"/>
    <w:multiLevelType w:val="hybridMultilevel"/>
    <w:tmpl w:val="334C7A64"/>
    <w:lvl w:ilvl="0" w:tplc="BAFAA68E">
      <w:start w:val="1"/>
      <w:numFmt w:val="decimal"/>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A3F5F1C"/>
    <w:multiLevelType w:val="hybridMultilevel"/>
    <w:tmpl w:val="17CAFFC0"/>
    <w:lvl w:ilvl="0" w:tplc="319EDED4">
      <w:start w:val="1"/>
      <w:numFmt w:val="bullet"/>
      <w:lvlText w:val=""/>
      <w:lvlJc w:val="left"/>
      <w:pPr>
        <w:tabs>
          <w:tab w:val="num" w:pos="480"/>
        </w:tabs>
        <w:ind w:left="480" w:hanging="480"/>
      </w:pPr>
      <w:rPr>
        <w:rFonts w:ascii="Wingdings" w:hAnsi="Wingdings" w:hint="default"/>
        <w:sz w:val="16"/>
      </w:rPr>
    </w:lvl>
    <w:lvl w:ilvl="1" w:tplc="04090001">
      <w:start w:val="1"/>
      <w:numFmt w:val="bullet"/>
      <w:lvlText w:val=""/>
      <w:lvlJc w:val="left"/>
      <w:pPr>
        <w:tabs>
          <w:tab w:val="num" w:pos="1435"/>
        </w:tabs>
        <w:ind w:left="1435" w:hanging="480"/>
      </w:pPr>
      <w:rPr>
        <w:rFonts w:ascii="Wingdings" w:hAnsi="Wingdings" w:hint="default"/>
        <w:sz w:val="20"/>
      </w:rPr>
    </w:lvl>
    <w:lvl w:ilvl="2" w:tplc="04090005">
      <w:start w:val="1"/>
      <w:numFmt w:val="bullet"/>
      <w:lvlText w:val=""/>
      <w:lvlJc w:val="left"/>
      <w:pPr>
        <w:tabs>
          <w:tab w:val="num" w:pos="1915"/>
        </w:tabs>
        <w:ind w:left="1915" w:hanging="480"/>
      </w:pPr>
      <w:rPr>
        <w:rFonts w:ascii="Wingdings" w:hAnsi="Wingdings" w:hint="default"/>
      </w:rPr>
    </w:lvl>
    <w:lvl w:ilvl="3" w:tplc="04090001" w:tentative="1">
      <w:start w:val="1"/>
      <w:numFmt w:val="bullet"/>
      <w:lvlText w:val=""/>
      <w:lvlJc w:val="left"/>
      <w:pPr>
        <w:tabs>
          <w:tab w:val="num" w:pos="2395"/>
        </w:tabs>
        <w:ind w:left="2395" w:hanging="480"/>
      </w:pPr>
      <w:rPr>
        <w:rFonts w:ascii="Wingdings" w:hAnsi="Wingdings" w:hint="default"/>
      </w:rPr>
    </w:lvl>
    <w:lvl w:ilvl="4" w:tplc="04090003" w:tentative="1">
      <w:start w:val="1"/>
      <w:numFmt w:val="bullet"/>
      <w:lvlText w:val=""/>
      <w:lvlJc w:val="left"/>
      <w:pPr>
        <w:tabs>
          <w:tab w:val="num" w:pos="2875"/>
        </w:tabs>
        <w:ind w:left="2875" w:hanging="480"/>
      </w:pPr>
      <w:rPr>
        <w:rFonts w:ascii="Wingdings" w:hAnsi="Wingdings" w:hint="default"/>
      </w:rPr>
    </w:lvl>
    <w:lvl w:ilvl="5" w:tplc="04090005" w:tentative="1">
      <w:start w:val="1"/>
      <w:numFmt w:val="bullet"/>
      <w:lvlText w:val=""/>
      <w:lvlJc w:val="left"/>
      <w:pPr>
        <w:tabs>
          <w:tab w:val="num" w:pos="3355"/>
        </w:tabs>
        <w:ind w:left="3355" w:hanging="480"/>
      </w:pPr>
      <w:rPr>
        <w:rFonts w:ascii="Wingdings" w:hAnsi="Wingdings" w:hint="default"/>
      </w:rPr>
    </w:lvl>
    <w:lvl w:ilvl="6" w:tplc="04090001" w:tentative="1">
      <w:start w:val="1"/>
      <w:numFmt w:val="bullet"/>
      <w:lvlText w:val=""/>
      <w:lvlJc w:val="left"/>
      <w:pPr>
        <w:tabs>
          <w:tab w:val="num" w:pos="3835"/>
        </w:tabs>
        <w:ind w:left="3835" w:hanging="480"/>
      </w:pPr>
      <w:rPr>
        <w:rFonts w:ascii="Wingdings" w:hAnsi="Wingdings" w:hint="default"/>
      </w:rPr>
    </w:lvl>
    <w:lvl w:ilvl="7" w:tplc="04090003" w:tentative="1">
      <w:start w:val="1"/>
      <w:numFmt w:val="bullet"/>
      <w:lvlText w:val=""/>
      <w:lvlJc w:val="left"/>
      <w:pPr>
        <w:tabs>
          <w:tab w:val="num" w:pos="4315"/>
        </w:tabs>
        <w:ind w:left="4315" w:hanging="480"/>
      </w:pPr>
      <w:rPr>
        <w:rFonts w:ascii="Wingdings" w:hAnsi="Wingdings" w:hint="default"/>
      </w:rPr>
    </w:lvl>
    <w:lvl w:ilvl="8" w:tplc="04090005" w:tentative="1">
      <w:start w:val="1"/>
      <w:numFmt w:val="bullet"/>
      <w:lvlText w:val=""/>
      <w:lvlJc w:val="left"/>
      <w:pPr>
        <w:tabs>
          <w:tab w:val="num" w:pos="4795"/>
        </w:tabs>
        <w:ind w:left="4795" w:hanging="480"/>
      </w:pPr>
      <w:rPr>
        <w:rFonts w:ascii="Wingdings" w:hAnsi="Wingdings" w:hint="default"/>
      </w:rPr>
    </w:lvl>
  </w:abstractNum>
  <w:abstractNum w:abstractNumId="22" w15:restartNumberingAfterBreak="0">
    <w:nsid w:val="5A5C3796"/>
    <w:multiLevelType w:val="hybridMultilevel"/>
    <w:tmpl w:val="6454574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1E022F"/>
    <w:multiLevelType w:val="hybridMultilevel"/>
    <w:tmpl w:val="7608938A"/>
    <w:lvl w:ilvl="0" w:tplc="8882708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6D55412"/>
    <w:multiLevelType w:val="hybridMultilevel"/>
    <w:tmpl w:val="165AE8E4"/>
    <w:lvl w:ilvl="0" w:tplc="6986CBE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90D5391"/>
    <w:multiLevelType w:val="hybridMultilevel"/>
    <w:tmpl w:val="CE94B920"/>
    <w:lvl w:ilvl="0" w:tplc="6D5A9F88">
      <w:start w:val="1"/>
      <w:numFmt w:val="lowerRoman"/>
      <w:lvlText w:val="(%1)"/>
      <w:lvlJc w:val="left"/>
      <w:pPr>
        <w:ind w:left="720" w:hanging="72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B625185"/>
    <w:multiLevelType w:val="hybridMultilevel"/>
    <w:tmpl w:val="6E1CB160"/>
    <w:lvl w:ilvl="0" w:tplc="4CBAFF78">
      <w:start w:val="1"/>
      <w:numFmt w:val="decimal"/>
      <w:lvlText w:val="（%1）"/>
      <w:lvlJc w:val="left"/>
      <w:pPr>
        <w:ind w:left="1364" w:hanging="1080"/>
      </w:pPr>
      <w:rPr>
        <w:rFonts w:ascii="Times New Roman" w:hAnsi="Times New Roman" w:cs="Times New Roman" w:hint="default"/>
        <w:b/>
        <w:lang w:val="en-U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BDF18ED"/>
    <w:multiLevelType w:val="hybridMultilevel"/>
    <w:tmpl w:val="CD28EF92"/>
    <w:lvl w:ilvl="0" w:tplc="E6920EDE">
      <w:start w:val="1"/>
      <w:numFmt w:val="lowerRoman"/>
      <w:lvlText w:val="(%1)"/>
      <w:lvlJc w:val="left"/>
      <w:pPr>
        <w:ind w:left="720" w:hanging="72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D1E582C"/>
    <w:multiLevelType w:val="hybridMultilevel"/>
    <w:tmpl w:val="7608938A"/>
    <w:lvl w:ilvl="0" w:tplc="8882708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D72C81"/>
    <w:multiLevelType w:val="hybridMultilevel"/>
    <w:tmpl w:val="1EECCBBC"/>
    <w:lvl w:ilvl="0" w:tplc="6AA241C2">
      <w:start w:val="1"/>
      <w:numFmt w:val="bullet"/>
      <w:lvlText w:val=""/>
      <w:lvlJc w:val="left"/>
      <w:pPr>
        <w:ind w:left="480" w:hanging="480"/>
      </w:pPr>
      <w:rPr>
        <w:rFonts w:ascii="Wingdings 2" w:hAnsi="Wingdings 2"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EA632DE"/>
    <w:multiLevelType w:val="hybridMultilevel"/>
    <w:tmpl w:val="5A1EAB5A"/>
    <w:lvl w:ilvl="0" w:tplc="1A1C00DE">
      <w:start w:val="3"/>
      <w:numFmt w:val="decimal"/>
      <w:lvlText w:val="（%1）"/>
      <w:lvlJc w:val="left"/>
      <w:pPr>
        <w:ind w:left="1898" w:hanging="480"/>
      </w:pPr>
      <w:rPr>
        <w:rFonts w:ascii="Times New Roman" w:hAnsi="Times New Roman" w:cs="Times New Roman" w:hint="default"/>
        <w:b/>
        <w:sz w:val="28"/>
        <w:szCs w:val="28"/>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1" w15:restartNumberingAfterBreak="0">
    <w:nsid w:val="6F986115"/>
    <w:multiLevelType w:val="hybridMultilevel"/>
    <w:tmpl w:val="B58C2C18"/>
    <w:lvl w:ilvl="0" w:tplc="285495A2">
      <w:start w:val="1"/>
      <w:numFmt w:val="bullet"/>
      <w:lvlText w:val=""/>
      <w:lvlJc w:val="left"/>
      <w:pPr>
        <w:tabs>
          <w:tab w:val="num" w:pos="622"/>
        </w:tabs>
        <w:ind w:left="622" w:hanging="480"/>
      </w:pPr>
      <w:rPr>
        <w:rFonts w:ascii="Wingdings" w:hAnsi="Wingdings" w:hint="default"/>
        <w:sz w:val="16"/>
      </w:rPr>
    </w:lvl>
    <w:lvl w:ilvl="1" w:tplc="A7B41FD8">
      <w:start w:val="1"/>
      <w:numFmt w:val="bullet"/>
      <w:lvlText w:val=""/>
      <w:lvlJc w:val="left"/>
      <w:pPr>
        <w:tabs>
          <w:tab w:val="num" w:pos="622"/>
        </w:tabs>
        <w:ind w:left="622" w:hanging="480"/>
      </w:pPr>
      <w:rPr>
        <w:rFonts w:ascii="Wingdings" w:hAnsi="Wingdings" w:hint="default"/>
        <w:sz w:val="20"/>
      </w:rPr>
    </w:lvl>
    <w:lvl w:ilvl="2" w:tplc="04090005" w:tentative="1">
      <w:start w:val="1"/>
      <w:numFmt w:val="bullet"/>
      <w:lvlText w:val=""/>
      <w:lvlJc w:val="left"/>
      <w:pPr>
        <w:tabs>
          <w:tab w:val="num" w:pos="1102"/>
        </w:tabs>
        <w:ind w:left="1102" w:hanging="480"/>
      </w:pPr>
      <w:rPr>
        <w:rFonts w:ascii="Wingdings" w:hAnsi="Wingdings" w:hint="default"/>
      </w:rPr>
    </w:lvl>
    <w:lvl w:ilvl="3" w:tplc="04090001" w:tentative="1">
      <w:start w:val="1"/>
      <w:numFmt w:val="bullet"/>
      <w:lvlText w:val=""/>
      <w:lvlJc w:val="left"/>
      <w:pPr>
        <w:tabs>
          <w:tab w:val="num" w:pos="1582"/>
        </w:tabs>
        <w:ind w:left="1582" w:hanging="480"/>
      </w:pPr>
      <w:rPr>
        <w:rFonts w:ascii="Wingdings" w:hAnsi="Wingdings" w:hint="default"/>
      </w:rPr>
    </w:lvl>
    <w:lvl w:ilvl="4" w:tplc="04090003" w:tentative="1">
      <w:start w:val="1"/>
      <w:numFmt w:val="bullet"/>
      <w:lvlText w:val=""/>
      <w:lvlJc w:val="left"/>
      <w:pPr>
        <w:tabs>
          <w:tab w:val="num" w:pos="2062"/>
        </w:tabs>
        <w:ind w:left="2062" w:hanging="480"/>
      </w:pPr>
      <w:rPr>
        <w:rFonts w:ascii="Wingdings" w:hAnsi="Wingdings" w:hint="default"/>
      </w:rPr>
    </w:lvl>
    <w:lvl w:ilvl="5" w:tplc="04090005" w:tentative="1">
      <w:start w:val="1"/>
      <w:numFmt w:val="bullet"/>
      <w:lvlText w:val=""/>
      <w:lvlJc w:val="left"/>
      <w:pPr>
        <w:tabs>
          <w:tab w:val="num" w:pos="2542"/>
        </w:tabs>
        <w:ind w:left="2542" w:hanging="480"/>
      </w:pPr>
      <w:rPr>
        <w:rFonts w:ascii="Wingdings" w:hAnsi="Wingdings" w:hint="default"/>
      </w:rPr>
    </w:lvl>
    <w:lvl w:ilvl="6" w:tplc="04090001" w:tentative="1">
      <w:start w:val="1"/>
      <w:numFmt w:val="bullet"/>
      <w:lvlText w:val=""/>
      <w:lvlJc w:val="left"/>
      <w:pPr>
        <w:tabs>
          <w:tab w:val="num" w:pos="3022"/>
        </w:tabs>
        <w:ind w:left="3022" w:hanging="480"/>
      </w:pPr>
      <w:rPr>
        <w:rFonts w:ascii="Wingdings" w:hAnsi="Wingdings" w:hint="default"/>
      </w:rPr>
    </w:lvl>
    <w:lvl w:ilvl="7" w:tplc="04090003" w:tentative="1">
      <w:start w:val="1"/>
      <w:numFmt w:val="bullet"/>
      <w:lvlText w:val=""/>
      <w:lvlJc w:val="left"/>
      <w:pPr>
        <w:tabs>
          <w:tab w:val="num" w:pos="3502"/>
        </w:tabs>
        <w:ind w:left="3502" w:hanging="480"/>
      </w:pPr>
      <w:rPr>
        <w:rFonts w:ascii="Wingdings" w:hAnsi="Wingdings" w:hint="default"/>
      </w:rPr>
    </w:lvl>
    <w:lvl w:ilvl="8" w:tplc="04090005" w:tentative="1">
      <w:start w:val="1"/>
      <w:numFmt w:val="bullet"/>
      <w:lvlText w:val=""/>
      <w:lvlJc w:val="left"/>
      <w:pPr>
        <w:tabs>
          <w:tab w:val="num" w:pos="3982"/>
        </w:tabs>
        <w:ind w:left="3982" w:hanging="480"/>
      </w:pPr>
      <w:rPr>
        <w:rFonts w:ascii="Wingdings" w:hAnsi="Wingdings" w:hint="default"/>
      </w:rPr>
    </w:lvl>
  </w:abstractNum>
  <w:abstractNum w:abstractNumId="32" w15:restartNumberingAfterBreak="0">
    <w:nsid w:val="70E4233F"/>
    <w:multiLevelType w:val="hybridMultilevel"/>
    <w:tmpl w:val="300C955C"/>
    <w:lvl w:ilvl="0" w:tplc="2B049B02">
      <w:start w:val="2"/>
      <w:numFmt w:val="decimal"/>
      <w:lvlText w:val="%1."/>
      <w:lvlJc w:val="left"/>
      <w:pPr>
        <w:tabs>
          <w:tab w:val="num" w:pos="936"/>
        </w:tabs>
        <w:ind w:left="936" w:hanging="936"/>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15:restartNumberingAfterBreak="0">
    <w:nsid w:val="71897419"/>
    <w:multiLevelType w:val="hybridMultilevel"/>
    <w:tmpl w:val="BFAE1820"/>
    <w:lvl w:ilvl="0" w:tplc="D65E75C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2322B49"/>
    <w:multiLevelType w:val="hybridMultilevel"/>
    <w:tmpl w:val="89946626"/>
    <w:lvl w:ilvl="0" w:tplc="6986CBE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76196381"/>
    <w:multiLevelType w:val="hybridMultilevel"/>
    <w:tmpl w:val="1A8E4040"/>
    <w:lvl w:ilvl="0" w:tplc="426EF554">
      <w:start w:val="1"/>
      <w:numFmt w:val="decimal"/>
      <w:lvlText w:val="(%1)"/>
      <w:lvlJc w:val="left"/>
      <w:pPr>
        <w:ind w:left="360" w:hanging="360"/>
      </w:pPr>
      <w:rPr>
        <w:rFonts w:hint="default"/>
        <w:u w:val="singl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6E17124"/>
    <w:multiLevelType w:val="hybridMultilevel"/>
    <w:tmpl w:val="2AF2D9FA"/>
    <w:lvl w:ilvl="0" w:tplc="E2323BE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8675F2B"/>
    <w:multiLevelType w:val="hybridMultilevel"/>
    <w:tmpl w:val="979A7CD8"/>
    <w:lvl w:ilvl="0" w:tplc="65E20C0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BD45449"/>
    <w:multiLevelType w:val="hybridMultilevel"/>
    <w:tmpl w:val="2A740124"/>
    <w:lvl w:ilvl="0" w:tplc="2418EDE2">
      <w:start w:val="2"/>
      <w:numFmt w:val="decimal"/>
      <w:lvlText w:val="%1. "/>
      <w:lvlJc w:val="left"/>
      <w:pPr>
        <w:ind w:left="1211" w:hanging="360"/>
      </w:pPr>
      <w:rPr>
        <w:rFonts w:ascii="Times New Roman" w:hAnsi="Times New Roman" w:cs="Times New Roman" w:hint="default"/>
        <w:b w:val="0"/>
        <w:sz w:val="28"/>
        <w:szCs w:val="28"/>
      </w:rPr>
    </w:lvl>
    <w:lvl w:ilvl="1" w:tplc="04090019">
      <w:start w:val="1"/>
      <w:numFmt w:val="lowerLetter"/>
      <w:lvlText w:val="%2."/>
      <w:lvlJc w:val="left"/>
      <w:pPr>
        <w:ind w:left="2303" w:hanging="360"/>
      </w:pPr>
    </w:lvl>
    <w:lvl w:ilvl="2" w:tplc="0409001B" w:tentative="1">
      <w:start w:val="1"/>
      <w:numFmt w:val="lowerRoman"/>
      <w:lvlText w:val="%3."/>
      <w:lvlJc w:val="right"/>
      <w:pPr>
        <w:ind w:left="3023" w:hanging="180"/>
      </w:pPr>
    </w:lvl>
    <w:lvl w:ilvl="3" w:tplc="0409000F" w:tentative="1">
      <w:start w:val="1"/>
      <w:numFmt w:val="decimal"/>
      <w:lvlText w:val="%4."/>
      <w:lvlJc w:val="left"/>
      <w:pPr>
        <w:ind w:left="3743" w:hanging="360"/>
      </w:pPr>
    </w:lvl>
    <w:lvl w:ilvl="4" w:tplc="04090019" w:tentative="1">
      <w:start w:val="1"/>
      <w:numFmt w:val="lowerLetter"/>
      <w:lvlText w:val="%5."/>
      <w:lvlJc w:val="left"/>
      <w:pPr>
        <w:ind w:left="4463" w:hanging="360"/>
      </w:pPr>
    </w:lvl>
    <w:lvl w:ilvl="5" w:tplc="0409001B" w:tentative="1">
      <w:start w:val="1"/>
      <w:numFmt w:val="lowerRoman"/>
      <w:lvlText w:val="%6."/>
      <w:lvlJc w:val="right"/>
      <w:pPr>
        <w:ind w:left="5183" w:hanging="180"/>
      </w:pPr>
    </w:lvl>
    <w:lvl w:ilvl="6" w:tplc="0409000F" w:tentative="1">
      <w:start w:val="1"/>
      <w:numFmt w:val="decimal"/>
      <w:lvlText w:val="%7."/>
      <w:lvlJc w:val="left"/>
      <w:pPr>
        <w:ind w:left="5903" w:hanging="360"/>
      </w:pPr>
    </w:lvl>
    <w:lvl w:ilvl="7" w:tplc="04090019" w:tentative="1">
      <w:start w:val="1"/>
      <w:numFmt w:val="lowerLetter"/>
      <w:lvlText w:val="%8."/>
      <w:lvlJc w:val="left"/>
      <w:pPr>
        <w:ind w:left="6623" w:hanging="360"/>
      </w:pPr>
    </w:lvl>
    <w:lvl w:ilvl="8" w:tplc="0409001B" w:tentative="1">
      <w:start w:val="1"/>
      <w:numFmt w:val="lowerRoman"/>
      <w:lvlText w:val="%9."/>
      <w:lvlJc w:val="right"/>
      <w:pPr>
        <w:ind w:left="7343" w:hanging="180"/>
      </w:pPr>
    </w:lvl>
  </w:abstractNum>
  <w:abstractNum w:abstractNumId="39" w15:restartNumberingAfterBreak="0">
    <w:nsid w:val="7D904CB4"/>
    <w:multiLevelType w:val="hybridMultilevel"/>
    <w:tmpl w:val="E2347960"/>
    <w:lvl w:ilvl="0" w:tplc="636ECE9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39"/>
  </w:num>
  <w:num w:numId="3">
    <w:abstractNumId w:val="16"/>
  </w:num>
  <w:num w:numId="4">
    <w:abstractNumId w:val="37"/>
  </w:num>
  <w:num w:numId="5">
    <w:abstractNumId w:val="36"/>
  </w:num>
  <w:num w:numId="6">
    <w:abstractNumId w:val="31"/>
  </w:num>
  <w:num w:numId="7">
    <w:abstractNumId w:val="6"/>
  </w:num>
  <w:num w:numId="8">
    <w:abstractNumId w:val="38"/>
  </w:num>
  <w:num w:numId="9">
    <w:abstractNumId w:val="23"/>
  </w:num>
  <w:num w:numId="10">
    <w:abstractNumId w:val="1"/>
  </w:num>
  <w:num w:numId="11">
    <w:abstractNumId w:val="5"/>
  </w:num>
  <w:num w:numId="12">
    <w:abstractNumId w:val="14"/>
  </w:num>
  <w:num w:numId="13">
    <w:abstractNumId w:val="28"/>
  </w:num>
  <w:num w:numId="14">
    <w:abstractNumId w:val="13"/>
  </w:num>
  <w:num w:numId="15">
    <w:abstractNumId w:val="22"/>
  </w:num>
  <w:num w:numId="16">
    <w:abstractNumId w:val="4"/>
  </w:num>
  <w:num w:numId="17">
    <w:abstractNumId w:val="18"/>
  </w:num>
  <w:num w:numId="18">
    <w:abstractNumId w:val="32"/>
  </w:num>
  <w:num w:numId="19">
    <w:abstractNumId w:val="26"/>
  </w:num>
  <w:num w:numId="20">
    <w:abstractNumId w:val="15"/>
  </w:num>
  <w:num w:numId="21">
    <w:abstractNumId w:val="24"/>
  </w:num>
  <w:num w:numId="22">
    <w:abstractNumId w:val="29"/>
  </w:num>
  <w:num w:numId="23">
    <w:abstractNumId w:val="21"/>
  </w:num>
  <w:num w:numId="24">
    <w:abstractNumId w:val="30"/>
  </w:num>
  <w:num w:numId="25">
    <w:abstractNumId w:val="19"/>
  </w:num>
  <w:num w:numId="26">
    <w:abstractNumId w:val="34"/>
  </w:num>
  <w:num w:numId="27">
    <w:abstractNumId w:val="20"/>
  </w:num>
  <w:num w:numId="28">
    <w:abstractNumId w:val="0"/>
  </w:num>
  <w:num w:numId="29">
    <w:abstractNumId w:val="9"/>
  </w:num>
  <w:num w:numId="30">
    <w:abstractNumId w:val="8"/>
  </w:num>
  <w:num w:numId="31">
    <w:abstractNumId w:val="35"/>
  </w:num>
  <w:num w:numId="32">
    <w:abstractNumId w:val="25"/>
  </w:num>
  <w:num w:numId="33">
    <w:abstractNumId w:val="2"/>
  </w:num>
  <w:num w:numId="34">
    <w:abstractNumId w:val="11"/>
  </w:num>
  <w:num w:numId="35">
    <w:abstractNumId w:val="3"/>
  </w:num>
  <w:num w:numId="36">
    <w:abstractNumId w:val="12"/>
  </w:num>
  <w:num w:numId="37">
    <w:abstractNumId w:val="27"/>
  </w:num>
  <w:num w:numId="38">
    <w:abstractNumId w:val="7"/>
  </w:num>
  <w:num w:numId="39">
    <w:abstractNumId w:val="10"/>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hideSpellingErrors/>
  <w:hideGrammaticalErrors/>
  <w:proofState w:spelling="clean" w:grammar="clean"/>
  <w:doNotTrackFormatting/>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01A"/>
    <w:rsid w:val="000009B5"/>
    <w:rsid w:val="0000236E"/>
    <w:rsid w:val="00004920"/>
    <w:rsid w:val="00007232"/>
    <w:rsid w:val="0001017E"/>
    <w:rsid w:val="00014F75"/>
    <w:rsid w:val="00030E87"/>
    <w:rsid w:val="00031848"/>
    <w:rsid w:val="00036971"/>
    <w:rsid w:val="000438F6"/>
    <w:rsid w:val="000541F7"/>
    <w:rsid w:val="00054579"/>
    <w:rsid w:val="000559EC"/>
    <w:rsid w:val="0005634B"/>
    <w:rsid w:val="00084A5E"/>
    <w:rsid w:val="00087792"/>
    <w:rsid w:val="0009358E"/>
    <w:rsid w:val="000937BC"/>
    <w:rsid w:val="000B1971"/>
    <w:rsid w:val="000B1FDF"/>
    <w:rsid w:val="000C5462"/>
    <w:rsid w:val="000C58DB"/>
    <w:rsid w:val="000C6731"/>
    <w:rsid w:val="000C6C01"/>
    <w:rsid w:val="000D24C1"/>
    <w:rsid w:val="000D5B45"/>
    <w:rsid w:val="000D75FF"/>
    <w:rsid w:val="000E2C15"/>
    <w:rsid w:val="000E74CD"/>
    <w:rsid w:val="000F4A42"/>
    <w:rsid w:val="001005EA"/>
    <w:rsid w:val="00102DED"/>
    <w:rsid w:val="001206BC"/>
    <w:rsid w:val="001276E1"/>
    <w:rsid w:val="00132EFB"/>
    <w:rsid w:val="001374EE"/>
    <w:rsid w:val="0014139E"/>
    <w:rsid w:val="0014577D"/>
    <w:rsid w:val="00145C75"/>
    <w:rsid w:val="001479E9"/>
    <w:rsid w:val="00154C2F"/>
    <w:rsid w:val="001578ED"/>
    <w:rsid w:val="00160658"/>
    <w:rsid w:val="00164161"/>
    <w:rsid w:val="001922C1"/>
    <w:rsid w:val="001B4171"/>
    <w:rsid w:val="001C4105"/>
    <w:rsid w:val="001C50A6"/>
    <w:rsid w:val="001C56A9"/>
    <w:rsid w:val="001D29F1"/>
    <w:rsid w:val="001D6BDA"/>
    <w:rsid w:val="001D7751"/>
    <w:rsid w:val="001D77D7"/>
    <w:rsid w:val="001E201E"/>
    <w:rsid w:val="001E20AC"/>
    <w:rsid w:val="001E7092"/>
    <w:rsid w:val="001E7E46"/>
    <w:rsid w:val="001F023E"/>
    <w:rsid w:val="001F09E7"/>
    <w:rsid w:val="001F11B3"/>
    <w:rsid w:val="001F5F2E"/>
    <w:rsid w:val="001F6701"/>
    <w:rsid w:val="002045E9"/>
    <w:rsid w:val="002051BF"/>
    <w:rsid w:val="00211747"/>
    <w:rsid w:val="00211E53"/>
    <w:rsid w:val="00212445"/>
    <w:rsid w:val="00213040"/>
    <w:rsid w:val="0021706C"/>
    <w:rsid w:val="00223EB4"/>
    <w:rsid w:val="002263BC"/>
    <w:rsid w:val="00231647"/>
    <w:rsid w:val="00231E60"/>
    <w:rsid w:val="0023742B"/>
    <w:rsid w:val="00241B88"/>
    <w:rsid w:val="002426F8"/>
    <w:rsid w:val="00244FED"/>
    <w:rsid w:val="002566F2"/>
    <w:rsid w:val="00256CEF"/>
    <w:rsid w:val="00264F3B"/>
    <w:rsid w:val="00290C16"/>
    <w:rsid w:val="00294137"/>
    <w:rsid w:val="002A308F"/>
    <w:rsid w:val="002A3397"/>
    <w:rsid w:val="002B6F60"/>
    <w:rsid w:val="002B6FEB"/>
    <w:rsid w:val="002C16F4"/>
    <w:rsid w:val="002C4BCE"/>
    <w:rsid w:val="002C6803"/>
    <w:rsid w:val="002E1E52"/>
    <w:rsid w:val="002E3E2F"/>
    <w:rsid w:val="002E432F"/>
    <w:rsid w:val="002E683C"/>
    <w:rsid w:val="00307B07"/>
    <w:rsid w:val="003148A2"/>
    <w:rsid w:val="003178F9"/>
    <w:rsid w:val="003201E2"/>
    <w:rsid w:val="00324E75"/>
    <w:rsid w:val="00331BB8"/>
    <w:rsid w:val="00335D55"/>
    <w:rsid w:val="0035758C"/>
    <w:rsid w:val="00374150"/>
    <w:rsid w:val="0037437D"/>
    <w:rsid w:val="0037689E"/>
    <w:rsid w:val="003768FD"/>
    <w:rsid w:val="00382A5E"/>
    <w:rsid w:val="00383756"/>
    <w:rsid w:val="00385EBE"/>
    <w:rsid w:val="0039016D"/>
    <w:rsid w:val="003935FD"/>
    <w:rsid w:val="00394217"/>
    <w:rsid w:val="00394EBF"/>
    <w:rsid w:val="00397C3E"/>
    <w:rsid w:val="003A46EF"/>
    <w:rsid w:val="003B3196"/>
    <w:rsid w:val="003B7D59"/>
    <w:rsid w:val="003C0EC5"/>
    <w:rsid w:val="003C11BA"/>
    <w:rsid w:val="003C2C42"/>
    <w:rsid w:val="003C43C1"/>
    <w:rsid w:val="003E0130"/>
    <w:rsid w:val="003F1E57"/>
    <w:rsid w:val="003F4E60"/>
    <w:rsid w:val="003F5AC3"/>
    <w:rsid w:val="003F5BCC"/>
    <w:rsid w:val="003F5EB8"/>
    <w:rsid w:val="00401619"/>
    <w:rsid w:val="00402716"/>
    <w:rsid w:val="004218D4"/>
    <w:rsid w:val="00421B37"/>
    <w:rsid w:val="0042215D"/>
    <w:rsid w:val="00446CC3"/>
    <w:rsid w:val="00447F33"/>
    <w:rsid w:val="00452FED"/>
    <w:rsid w:val="00454AB0"/>
    <w:rsid w:val="00454ED2"/>
    <w:rsid w:val="004605A0"/>
    <w:rsid w:val="0046541C"/>
    <w:rsid w:val="00476A77"/>
    <w:rsid w:val="00477DBD"/>
    <w:rsid w:val="004860AD"/>
    <w:rsid w:val="004916EA"/>
    <w:rsid w:val="00496435"/>
    <w:rsid w:val="004A087C"/>
    <w:rsid w:val="004A3F26"/>
    <w:rsid w:val="004A4EED"/>
    <w:rsid w:val="004A6B62"/>
    <w:rsid w:val="004B4782"/>
    <w:rsid w:val="004B4D3D"/>
    <w:rsid w:val="004B5C3C"/>
    <w:rsid w:val="004B5D0D"/>
    <w:rsid w:val="004C1CA9"/>
    <w:rsid w:val="004C1D0A"/>
    <w:rsid w:val="004C365A"/>
    <w:rsid w:val="004D04A8"/>
    <w:rsid w:val="004D5F58"/>
    <w:rsid w:val="004F3E4F"/>
    <w:rsid w:val="004F66A8"/>
    <w:rsid w:val="005012FD"/>
    <w:rsid w:val="00503C84"/>
    <w:rsid w:val="00505454"/>
    <w:rsid w:val="005109E8"/>
    <w:rsid w:val="00546EA6"/>
    <w:rsid w:val="00547B4D"/>
    <w:rsid w:val="00551D75"/>
    <w:rsid w:val="00553333"/>
    <w:rsid w:val="00555B7F"/>
    <w:rsid w:val="00565870"/>
    <w:rsid w:val="0056639C"/>
    <w:rsid w:val="005670DF"/>
    <w:rsid w:val="00571179"/>
    <w:rsid w:val="00572D1A"/>
    <w:rsid w:val="005733B7"/>
    <w:rsid w:val="00573A86"/>
    <w:rsid w:val="005775DE"/>
    <w:rsid w:val="0058075C"/>
    <w:rsid w:val="00584C92"/>
    <w:rsid w:val="00593AC7"/>
    <w:rsid w:val="005A463F"/>
    <w:rsid w:val="005B20C4"/>
    <w:rsid w:val="005B516A"/>
    <w:rsid w:val="005B601A"/>
    <w:rsid w:val="005C42F7"/>
    <w:rsid w:val="005C7F8C"/>
    <w:rsid w:val="005D585B"/>
    <w:rsid w:val="005D6046"/>
    <w:rsid w:val="005D7BB0"/>
    <w:rsid w:val="005E11BD"/>
    <w:rsid w:val="005E651E"/>
    <w:rsid w:val="005E79D9"/>
    <w:rsid w:val="005F1050"/>
    <w:rsid w:val="00601EC3"/>
    <w:rsid w:val="00602D46"/>
    <w:rsid w:val="006117E0"/>
    <w:rsid w:val="00611B96"/>
    <w:rsid w:val="006153E1"/>
    <w:rsid w:val="00626A3B"/>
    <w:rsid w:val="00627295"/>
    <w:rsid w:val="006300DF"/>
    <w:rsid w:val="00635ACE"/>
    <w:rsid w:val="006402D1"/>
    <w:rsid w:val="0064094A"/>
    <w:rsid w:val="006455CC"/>
    <w:rsid w:val="006601B3"/>
    <w:rsid w:val="006729D9"/>
    <w:rsid w:val="006740F1"/>
    <w:rsid w:val="0067573A"/>
    <w:rsid w:val="00677AAC"/>
    <w:rsid w:val="00686F67"/>
    <w:rsid w:val="006903C9"/>
    <w:rsid w:val="006A7CCA"/>
    <w:rsid w:val="006B2FA9"/>
    <w:rsid w:val="006B7CC7"/>
    <w:rsid w:val="006C529E"/>
    <w:rsid w:val="006E4A6F"/>
    <w:rsid w:val="0070106D"/>
    <w:rsid w:val="00702C83"/>
    <w:rsid w:val="007238B3"/>
    <w:rsid w:val="007326E7"/>
    <w:rsid w:val="00742F8B"/>
    <w:rsid w:val="007464C5"/>
    <w:rsid w:val="007536CF"/>
    <w:rsid w:val="00766DEC"/>
    <w:rsid w:val="00771511"/>
    <w:rsid w:val="007738F1"/>
    <w:rsid w:val="00776A8F"/>
    <w:rsid w:val="007825D5"/>
    <w:rsid w:val="007836E6"/>
    <w:rsid w:val="007847C8"/>
    <w:rsid w:val="0078765F"/>
    <w:rsid w:val="007A6600"/>
    <w:rsid w:val="007A7038"/>
    <w:rsid w:val="007B2513"/>
    <w:rsid w:val="007B4C47"/>
    <w:rsid w:val="007C7D73"/>
    <w:rsid w:val="007D2223"/>
    <w:rsid w:val="007D3D6E"/>
    <w:rsid w:val="007D7EAA"/>
    <w:rsid w:val="007E46E4"/>
    <w:rsid w:val="007E7004"/>
    <w:rsid w:val="00814F91"/>
    <w:rsid w:val="008276F6"/>
    <w:rsid w:val="00841350"/>
    <w:rsid w:val="00841F2C"/>
    <w:rsid w:val="00842025"/>
    <w:rsid w:val="00844B31"/>
    <w:rsid w:val="00844D4D"/>
    <w:rsid w:val="00846BBD"/>
    <w:rsid w:val="008513B9"/>
    <w:rsid w:val="00856EA2"/>
    <w:rsid w:val="00857433"/>
    <w:rsid w:val="00861172"/>
    <w:rsid w:val="00862457"/>
    <w:rsid w:val="0087648D"/>
    <w:rsid w:val="008811D1"/>
    <w:rsid w:val="00883D43"/>
    <w:rsid w:val="00887CC3"/>
    <w:rsid w:val="008933A4"/>
    <w:rsid w:val="00893CAC"/>
    <w:rsid w:val="008A0409"/>
    <w:rsid w:val="008A53E2"/>
    <w:rsid w:val="008B3CE5"/>
    <w:rsid w:val="008C1E5C"/>
    <w:rsid w:val="008C69F7"/>
    <w:rsid w:val="008D0C60"/>
    <w:rsid w:val="008D39E7"/>
    <w:rsid w:val="008D4425"/>
    <w:rsid w:val="008E0BD6"/>
    <w:rsid w:val="008E1F29"/>
    <w:rsid w:val="008E5B32"/>
    <w:rsid w:val="00901EDC"/>
    <w:rsid w:val="00920CD9"/>
    <w:rsid w:val="009229AE"/>
    <w:rsid w:val="00926CD4"/>
    <w:rsid w:val="00932C83"/>
    <w:rsid w:val="00934F17"/>
    <w:rsid w:val="00935088"/>
    <w:rsid w:val="00935ECE"/>
    <w:rsid w:val="00936846"/>
    <w:rsid w:val="00936D7D"/>
    <w:rsid w:val="00936EC0"/>
    <w:rsid w:val="00940BB4"/>
    <w:rsid w:val="00942970"/>
    <w:rsid w:val="00956270"/>
    <w:rsid w:val="009579DA"/>
    <w:rsid w:val="00962A5C"/>
    <w:rsid w:val="00964096"/>
    <w:rsid w:val="00967049"/>
    <w:rsid w:val="00986EF5"/>
    <w:rsid w:val="009A217C"/>
    <w:rsid w:val="009A7542"/>
    <w:rsid w:val="009B0101"/>
    <w:rsid w:val="009B3AB1"/>
    <w:rsid w:val="009B6D27"/>
    <w:rsid w:val="009D0ECB"/>
    <w:rsid w:val="009D26C0"/>
    <w:rsid w:val="009D6B4A"/>
    <w:rsid w:val="009E6984"/>
    <w:rsid w:val="009F241A"/>
    <w:rsid w:val="009F2D22"/>
    <w:rsid w:val="009F6CCF"/>
    <w:rsid w:val="00A062FA"/>
    <w:rsid w:val="00A077B5"/>
    <w:rsid w:val="00A13640"/>
    <w:rsid w:val="00A1791D"/>
    <w:rsid w:val="00A23820"/>
    <w:rsid w:val="00A276EA"/>
    <w:rsid w:val="00A312FB"/>
    <w:rsid w:val="00A322F8"/>
    <w:rsid w:val="00A32E5A"/>
    <w:rsid w:val="00A44878"/>
    <w:rsid w:val="00A46477"/>
    <w:rsid w:val="00A475CE"/>
    <w:rsid w:val="00A521F5"/>
    <w:rsid w:val="00A53010"/>
    <w:rsid w:val="00A53C85"/>
    <w:rsid w:val="00A57FD8"/>
    <w:rsid w:val="00A6293E"/>
    <w:rsid w:val="00A911BA"/>
    <w:rsid w:val="00A94AA3"/>
    <w:rsid w:val="00A95CBA"/>
    <w:rsid w:val="00AA2200"/>
    <w:rsid w:val="00AA4BC4"/>
    <w:rsid w:val="00AB02CE"/>
    <w:rsid w:val="00AB2D08"/>
    <w:rsid w:val="00AB2D6B"/>
    <w:rsid w:val="00AC0617"/>
    <w:rsid w:val="00AC5783"/>
    <w:rsid w:val="00AC5A57"/>
    <w:rsid w:val="00AD42B4"/>
    <w:rsid w:val="00AD44F6"/>
    <w:rsid w:val="00AE17FD"/>
    <w:rsid w:val="00AE1D5F"/>
    <w:rsid w:val="00AE1DD4"/>
    <w:rsid w:val="00AF108B"/>
    <w:rsid w:val="00AF3DD9"/>
    <w:rsid w:val="00AF69D3"/>
    <w:rsid w:val="00B064AD"/>
    <w:rsid w:val="00B07E0B"/>
    <w:rsid w:val="00B2512E"/>
    <w:rsid w:val="00B34DAB"/>
    <w:rsid w:val="00B45A8F"/>
    <w:rsid w:val="00B47429"/>
    <w:rsid w:val="00B47AC3"/>
    <w:rsid w:val="00B5114A"/>
    <w:rsid w:val="00B52513"/>
    <w:rsid w:val="00B55298"/>
    <w:rsid w:val="00B578DE"/>
    <w:rsid w:val="00B63EB5"/>
    <w:rsid w:val="00B65B7B"/>
    <w:rsid w:val="00B67B26"/>
    <w:rsid w:val="00B82BAB"/>
    <w:rsid w:val="00B867A2"/>
    <w:rsid w:val="00B92A04"/>
    <w:rsid w:val="00B9480D"/>
    <w:rsid w:val="00BA1F37"/>
    <w:rsid w:val="00BA5A05"/>
    <w:rsid w:val="00BB2CB4"/>
    <w:rsid w:val="00BC0412"/>
    <w:rsid w:val="00BC3639"/>
    <w:rsid w:val="00BC3A7C"/>
    <w:rsid w:val="00BC56ED"/>
    <w:rsid w:val="00BC6CBF"/>
    <w:rsid w:val="00BD2F83"/>
    <w:rsid w:val="00BE6880"/>
    <w:rsid w:val="00BF0587"/>
    <w:rsid w:val="00BF237F"/>
    <w:rsid w:val="00C06053"/>
    <w:rsid w:val="00C07419"/>
    <w:rsid w:val="00C149EC"/>
    <w:rsid w:val="00C14F45"/>
    <w:rsid w:val="00C27157"/>
    <w:rsid w:val="00C4179C"/>
    <w:rsid w:val="00C52234"/>
    <w:rsid w:val="00C74100"/>
    <w:rsid w:val="00C761A4"/>
    <w:rsid w:val="00C768D4"/>
    <w:rsid w:val="00C775AA"/>
    <w:rsid w:val="00C8373B"/>
    <w:rsid w:val="00C8542A"/>
    <w:rsid w:val="00C9116D"/>
    <w:rsid w:val="00C92723"/>
    <w:rsid w:val="00C93AEA"/>
    <w:rsid w:val="00C94C34"/>
    <w:rsid w:val="00C960EF"/>
    <w:rsid w:val="00C96C7C"/>
    <w:rsid w:val="00C96E29"/>
    <w:rsid w:val="00CA2D2D"/>
    <w:rsid w:val="00CB3E3E"/>
    <w:rsid w:val="00CB6C8D"/>
    <w:rsid w:val="00CC3B08"/>
    <w:rsid w:val="00CC5FAD"/>
    <w:rsid w:val="00CC7221"/>
    <w:rsid w:val="00CD1B49"/>
    <w:rsid w:val="00CD2EFD"/>
    <w:rsid w:val="00CD574E"/>
    <w:rsid w:val="00CD6848"/>
    <w:rsid w:val="00CE31C9"/>
    <w:rsid w:val="00CE4FD1"/>
    <w:rsid w:val="00CE7A15"/>
    <w:rsid w:val="00D00C84"/>
    <w:rsid w:val="00D14D54"/>
    <w:rsid w:val="00D20B47"/>
    <w:rsid w:val="00D270B8"/>
    <w:rsid w:val="00D27FAB"/>
    <w:rsid w:val="00D32356"/>
    <w:rsid w:val="00D41686"/>
    <w:rsid w:val="00D42BE5"/>
    <w:rsid w:val="00D43B6C"/>
    <w:rsid w:val="00D517B9"/>
    <w:rsid w:val="00D51813"/>
    <w:rsid w:val="00D52487"/>
    <w:rsid w:val="00D6293B"/>
    <w:rsid w:val="00D7457E"/>
    <w:rsid w:val="00D753FF"/>
    <w:rsid w:val="00D75BAE"/>
    <w:rsid w:val="00D77A2C"/>
    <w:rsid w:val="00D93B3B"/>
    <w:rsid w:val="00DA5CE4"/>
    <w:rsid w:val="00DC2B3D"/>
    <w:rsid w:val="00DC4B9D"/>
    <w:rsid w:val="00DC5314"/>
    <w:rsid w:val="00DC60C2"/>
    <w:rsid w:val="00DD0AC9"/>
    <w:rsid w:val="00DE0B00"/>
    <w:rsid w:val="00DE226D"/>
    <w:rsid w:val="00DE25F0"/>
    <w:rsid w:val="00DE32DC"/>
    <w:rsid w:val="00DE6556"/>
    <w:rsid w:val="00DF65D8"/>
    <w:rsid w:val="00DF71AC"/>
    <w:rsid w:val="00DF795B"/>
    <w:rsid w:val="00E01EF2"/>
    <w:rsid w:val="00E02223"/>
    <w:rsid w:val="00E107B2"/>
    <w:rsid w:val="00E1414A"/>
    <w:rsid w:val="00E15217"/>
    <w:rsid w:val="00E25D48"/>
    <w:rsid w:val="00E2778E"/>
    <w:rsid w:val="00E32059"/>
    <w:rsid w:val="00E3374B"/>
    <w:rsid w:val="00E44DF5"/>
    <w:rsid w:val="00E54D30"/>
    <w:rsid w:val="00E6242B"/>
    <w:rsid w:val="00E672D1"/>
    <w:rsid w:val="00E74DA2"/>
    <w:rsid w:val="00E83FC3"/>
    <w:rsid w:val="00E90F5E"/>
    <w:rsid w:val="00E93844"/>
    <w:rsid w:val="00EA25DD"/>
    <w:rsid w:val="00EB0EB6"/>
    <w:rsid w:val="00EB437E"/>
    <w:rsid w:val="00EB4718"/>
    <w:rsid w:val="00EC0956"/>
    <w:rsid w:val="00EC2B63"/>
    <w:rsid w:val="00EC6F51"/>
    <w:rsid w:val="00EC7FE0"/>
    <w:rsid w:val="00EE55D5"/>
    <w:rsid w:val="00EF5A6D"/>
    <w:rsid w:val="00F04A33"/>
    <w:rsid w:val="00F11C68"/>
    <w:rsid w:val="00F13869"/>
    <w:rsid w:val="00F16835"/>
    <w:rsid w:val="00F24350"/>
    <w:rsid w:val="00F24B67"/>
    <w:rsid w:val="00F24BAA"/>
    <w:rsid w:val="00F2681B"/>
    <w:rsid w:val="00F30A21"/>
    <w:rsid w:val="00F323CB"/>
    <w:rsid w:val="00F32CD0"/>
    <w:rsid w:val="00F45010"/>
    <w:rsid w:val="00F46B4A"/>
    <w:rsid w:val="00F57780"/>
    <w:rsid w:val="00F73689"/>
    <w:rsid w:val="00F75997"/>
    <w:rsid w:val="00F7729F"/>
    <w:rsid w:val="00F82642"/>
    <w:rsid w:val="00F876CB"/>
    <w:rsid w:val="00F91B88"/>
    <w:rsid w:val="00FB537B"/>
    <w:rsid w:val="00FC00C4"/>
    <w:rsid w:val="00FC160F"/>
    <w:rsid w:val="00FD1E09"/>
    <w:rsid w:val="00FE0392"/>
    <w:rsid w:val="00FE0E80"/>
    <w:rsid w:val="00FE1153"/>
    <w:rsid w:val="00FE22D0"/>
    <w:rsid w:val="00FF1D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A8ECF1"/>
  <w15:chartTrackingRefBased/>
  <w15:docId w15:val="{20FD4E46-DC6B-420F-ADAA-A5501E88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457"/>
    <w:pPr>
      <w:ind w:leftChars="200" w:left="480"/>
    </w:pPr>
  </w:style>
  <w:style w:type="paragraph" w:styleId="a4">
    <w:name w:val="header"/>
    <w:basedOn w:val="a"/>
    <w:link w:val="a5"/>
    <w:uiPriority w:val="99"/>
    <w:unhideWhenUsed/>
    <w:rsid w:val="00862457"/>
    <w:pPr>
      <w:tabs>
        <w:tab w:val="center" w:pos="4153"/>
        <w:tab w:val="right" w:pos="8306"/>
      </w:tabs>
      <w:snapToGrid w:val="0"/>
    </w:pPr>
    <w:rPr>
      <w:sz w:val="20"/>
      <w:szCs w:val="20"/>
    </w:rPr>
  </w:style>
  <w:style w:type="character" w:customStyle="1" w:styleId="a5">
    <w:name w:val="頁首 字元"/>
    <w:basedOn w:val="a0"/>
    <w:link w:val="a4"/>
    <w:uiPriority w:val="99"/>
    <w:rsid w:val="00862457"/>
    <w:rPr>
      <w:sz w:val="20"/>
      <w:szCs w:val="20"/>
    </w:rPr>
  </w:style>
  <w:style w:type="paragraph" w:styleId="a6">
    <w:name w:val="footer"/>
    <w:basedOn w:val="a"/>
    <w:link w:val="a7"/>
    <w:uiPriority w:val="99"/>
    <w:unhideWhenUsed/>
    <w:rsid w:val="00862457"/>
    <w:pPr>
      <w:tabs>
        <w:tab w:val="center" w:pos="4153"/>
        <w:tab w:val="right" w:pos="8306"/>
      </w:tabs>
      <w:snapToGrid w:val="0"/>
    </w:pPr>
    <w:rPr>
      <w:sz w:val="20"/>
      <w:szCs w:val="20"/>
    </w:rPr>
  </w:style>
  <w:style w:type="character" w:customStyle="1" w:styleId="a7">
    <w:name w:val="頁尾 字元"/>
    <w:basedOn w:val="a0"/>
    <w:link w:val="a6"/>
    <w:uiPriority w:val="99"/>
    <w:rsid w:val="00862457"/>
    <w:rPr>
      <w:sz w:val="20"/>
      <w:szCs w:val="20"/>
    </w:rPr>
  </w:style>
  <w:style w:type="paragraph" w:styleId="a8">
    <w:name w:val="Balloon Text"/>
    <w:basedOn w:val="a"/>
    <w:link w:val="a9"/>
    <w:uiPriority w:val="99"/>
    <w:semiHidden/>
    <w:unhideWhenUsed/>
    <w:rsid w:val="008811D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811D1"/>
    <w:rPr>
      <w:rFonts w:asciiTheme="majorHAnsi" w:eastAsiaTheme="majorEastAsia" w:hAnsiTheme="majorHAnsi" w:cstheme="majorBidi"/>
      <w:sz w:val="18"/>
      <w:szCs w:val="18"/>
    </w:rPr>
  </w:style>
  <w:style w:type="paragraph" w:styleId="aa">
    <w:name w:val="footnote text"/>
    <w:aliases w:val="fn,footnote text"/>
    <w:basedOn w:val="a"/>
    <w:link w:val="ab"/>
    <w:unhideWhenUsed/>
    <w:rsid w:val="00627295"/>
    <w:pPr>
      <w:snapToGrid w:val="0"/>
    </w:pPr>
    <w:rPr>
      <w:rFonts w:ascii="Calibri" w:eastAsia="新細明體" w:hAnsi="Calibri" w:cs="Times New Roman"/>
      <w:sz w:val="20"/>
      <w:szCs w:val="20"/>
    </w:rPr>
  </w:style>
  <w:style w:type="character" w:customStyle="1" w:styleId="ab">
    <w:name w:val="註腳文字 字元"/>
    <w:aliases w:val="fn 字元,footnote text 字元"/>
    <w:basedOn w:val="a0"/>
    <w:link w:val="aa"/>
    <w:rsid w:val="00627295"/>
    <w:rPr>
      <w:rFonts w:ascii="Calibri" w:eastAsia="新細明體" w:hAnsi="Calibri" w:cs="Times New Roman"/>
      <w:sz w:val="20"/>
      <w:szCs w:val="20"/>
    </w:rPr>
  </w:style>
  <w:style w:type="character" w:styleId="ac">
    <w:name w:val="footnote reference"/>
    <w:basedOn w:val="a0"/>
    <w:unhideWhenUsed/>
    <w:rsid w:val="00627295"/>
    <w:rPr>
      <w:vertAlign w:val="superscript"/>
    </w:rPr>
  </w:style>
  <w:style w:type="table" w:styleId="ad">
    <w:name w:val="Table Grid"/>
    <w:basedOn w:val="a1"/>
    <w:uiPriority w:val="39"/>
    <w:rsid w:val="00145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E79D9"/>
    <w:rPr>
      <w:rFonts w:ascii="Times New Roman" w:hAnsi="Times New Roman" w:cs="Times New Roman"/>
      <w:szCs w:val="24"/>
    </w:rPr>
  </w:style>
  <w:style w:type="character" w:styleId="ae">
    <w:name w:val="annotation reference"/>
    <w:basedOn w:val="a0"/>
    <w:uiPriority w:val="99"/>
    <w:semiHidden/>
    <w:unhideWhenUsed/>
    <w:rsid w:val="001F5F2E"/>
    <w:rPr>
      <w:sz w:val="16"/>
      <w:szCs w:val="16"/>
    </w:rPr>
  </w:style>
  <w:style w:type="paragraph" w:styleId="af">
    <w:name w:val="annotation text"/>
    <w:basedOn w:val="a"/>
    <w:link w:val="af0"/>
    <w:uiPriority w:val="99"/>
    <w:semiHidden/>
    <w:unhideWhenUsed/>
    <w:rsid w:val="001F5F2E"/>
    <w:rPr>
      <w:sz w:val="20"/>
      <w:szCs w:val="20"/>
    </w:rPr>
  </w:style>
  <w:style w:type="character" w:customStyle="1" w:styleId="af0">
    <w:name w:val="註解文字 字元"/>
    <w:basedOn w:val="a0"/>
    <w:link w:val="af"/>
    <w:uiPriority w:val="99"/>
    <w:semiHidden/>
    <w:rsid w:val="001F5F2E"/>
    <w:rPr>
      <w:sz w:val="20"/>
      <w:szCs w:val="20"/>
    </w:rPr>
  </w:style>
  <w:style w:type="paragraph" w:styleId="af1">
    <w:name w:val="annotation subject"/>
    <w:basedOn w:val="af"/>
    <w:next w:val="af"/>
    <w:link w:val="af2"/>
    <w:uiPriority w:val="99"/>
    <w:semiHidden/>
    <w:unhideWhenUsed/>
    <w:rsid w:val="001F5F2E"/>
    <w:rPr>
      <w:b/>
      <w:bCs/>
    </w:rPr>
  </w:style>
  <w:style w:type="character" w:customStyle="1" w:styleId="af2">
    <w:name w:val="註解主旨 字元"/>
    <w:basedOn w:val="af0"/>
    <w:link w:val="af1"/>
    <w:uiPriority w:val="99"/>
    <w:semiHidden/>
    <w:rsid w:val="001F5F2E"/>
    <w:rPr>
      <w:b/>
      <w:bCs/>
      <w:sz w:val="20"/>
      <w:szCs w:val="20"/>
    </w:rPr>
  </w:style>
  <w:style w:type="character" w:styleId="af3">
    <w:name w:val="Hyperlink"/>
    <w:basedOn w:val="a0"/>
    <w:uiPriority w:val="99"/>
    <w:unhideWhenUsed/>
    <w:rsid w:val="001F5F2E"/>
    <w:rPr>
      <w:color w:val="0563C1" w:themeColor="hyperlink"/>
      <w:u w:val="single"/>
    </w:rPr>
  </w:style>
  <w:style w:type="paragraph" w:styleId="af4">
    <w:name w:val="Revision"/>
    <w:hidden/>
    <w:uiPriority w:val="99"/>
    <w:semiHidden/>
    <w:rsid w:val="00AC0617"/>
  </w:style>
  <w:style w:type="paragraph" w:customStyle="1" w:styleId="af5">
    <w:name w:val="字元 字元 字元 字元 字元 字元 字元 字元 字元 字元 字元 字元 字元 字元 字元 字元 字元 字元 字元 字元 字元"/>
    <w:basedOn w:val="a"/>
    <w:rsid w:val="00382A5E"/>
    <w:pPr>
      <w:widowControl/>
      <w:spacing w:before="100" w:beforeAutospacing="1" w:after="100" w:afterAutospacing="1" w:line="330" w:lineRule="atLeast"/>
      <w:ind w:left="360"/>
    </w:pPr>
    <w:rPr>
      <w:rFonts w:ascii="??" w:eastAsia="SimSun" w:hAnsi="??" w:cs="??"/>
      <w:color w:val="51585D"/>
      <w:kern w:val="0"/>
      <w:sz w:val="21"/>
      <w:szCs w:val="21"/>
      <w:lang w:eastAsia="zh-CN"/>
    </w:rPr>
  </w:style>
  <w:style w:type="character" w:styleId="af6">
    <w:name w:val="Strong"/>
    <w:basedOn w:val="a0"/>
    <w:uiPriority w:val="22"/>
    <w:qFormat/>
    <w:rsid w:val="007B4C47"/>
    <w:rPr>
      <w:b/>
      <w:bCs/>
    </w:rPr>
  </w:style>
  <w:style w:type="character" w:customStyle="1" w:styleId="apple-style-span">
    <w:name w:val="apple-style-span"/>
    <w:rsid w:val="00C9116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78612">
      <w:bodyDiv w:val="1"/>
      <w:marLeft w:val="0"/>
      <w:marRight w:val="0"/>
      <w:marTop w:val="0"/>
      <w:marBottom w:val="0"/>
      <w:divBdr>
        <w:top w:val="none" w:sz="0" w:space="0" w:color="auto"/>
        <w:left w:val="none" w:sz="0" w:space="0" w:color="auto"/>
        <w:bottom w:val="none" w:sz="0" w:space="0" w:color="auto"/>
        <w:right w:val="none" w:sz="0" w:space="0" w:color="auto"/>
      </w:divBdr>
    </w:div>
    <w:div w:id="945696439">
      <w:bodyDiv w:val="1"/>
      <w:marLeft w:val="0"/>
      <w:marRight w:val="0"/>
      <w:marTop w:val="0"/>
      <w:marBottom w:val="0"/>
      <w:divBdr>
        <w:top w:val="none" w:sz="0" w:space="0" w:color="auto"/>
        <w:left w:val="none" w:sz="0" w:space="0" w:color="auto"/>
        <w:bottom w:val="none" w:sz="0" w:space="0" w:color="auto"/>
        <w:right w:val="none" w:sz="0" w:space="0" w:color="auto"/>
      </w:divBdr>
    </w:div>
    <w:div w:id="206775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68046-BCA5-4F5B-B66A-14E383E05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2921</Words>
  <Characters>16651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CITB</Company>
  <LinksUpToDate>false</LinksUpToDate>
  <CharactersWithSpaces>19533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Chung</dc:creator>
  <cp:keywords/>
  <dc:description/>
  <cp:lastModifiedBy>user</cp:lastModifiedBy>
  <cp:revision>7</cp:revision>
  <cp:lastPrinted>2023-11-20T05:54:00Z</cp:lastPrinted>
  <dcterms:created xsi:type="dcterms:W3CDTF">2023-11-20T03:28:00Z</dcterms:created>
  <dcterms:modified xsi:type="dcterms:W3CDTF">2023-11-20T09:16:00Z</dcterms:modified>
  <cp:contentStatus/>
</cp:coreProperties>
</file>